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67" w:rsidRPr="0068397B" w:rsidRDefault="00961E67" w:rsidP="00961E67">
      <w:pPr>
        <w:autoSpaceDE w:val="0"/>
        <w:autoSpaceDN w:val="0"/>
        <w:adjustRightInd w:val="0"/>
        <w:spacing w:after="0"/>
        <w:jc w:val="center"/>
        <w:rPr>
          <w:rFonts w:ascii="Times New Roman" w:hAnsi="Times New Roman" w:cs="Times New Roman"/>
          <w:b/>
          <w:bCs/>
          <w:color w:val="CC0066"/>
          <w:sz w:val="28"/>
          <w:szCs w:val="28"/>
          <w:u w:val="double" w:color="FFFF00"/>
        </w:rPr>
      </w:pPr>
      <w:r w:rsidRPr="0068397B">
        <w:rPr>
          <w:rFonts w:ascii="Times New Roman" w:hAnsi="Times New Roman" w:cs="Times New Roman"/>
          <w:b/>
          <w:bCs/>
          <w:color w:val="CC0066"/>
          <w:sz w:val="28"/>
          <w:szCs w:val="28"/>
          <w:u w:val="double" w:color="FFFF00"/>
        </w:rPr>
        <w:t>ALUMNADO DE ALTA CAPACIDAD EN EL MARCO DE LA ESCUELA INCLUSIVA</w:t>
      </w:r>
    </w:p>
    <w:p w:rsidR="00961E67" w:rsidRPr="0055462B" w:rsidRDefault="00961E67" w:rsidP="00961E67">
      <w:pPr>
        <w:autoSpaceDE w:val="0"/>
        <w:autoSpaceDN w:val="0"/>
        <w:adjustRightInd w:val="0"/>
        <w:spacing w:after="0"/>
        <w:jc w:val="both"/>
        <w:rPr>
          <w:rFonts w:ascii="Times New Roman" w:hAnsi="Times New Roman" w:cs="Times New Roman"/>
          <w:b/>
          <w:bCs/>
          <w:sz w:val="24"/>
          <w:szCs w:val="24"/>
        </w:rPr>
      </w:pPr>
    </w:p>
    <w:p w:rsidR="00961E67" w:rsidRDefault="00961E67" w:rsidP="00961E67">
      <w:pPr>
        <w:spacing w:after="0"/>
        <w:jc w:val="both"/>
        <w:rPr>
          <w:rFonts w:ascii="Times New Roman" w:hAnsi="Times New Roman" w:cs="Times New Roman"/>
          <w:b/>
          <w:color w:val="800080"/>
          <w:sz w:val="24"/>
          <w:szCs w:val="24"/>
          <w:u w:val="single" w:color="E36C0A" w:themeColor="accent6" w:themeShade="BF"/>
        </w:rPr>
      </w:pPr>
      <w:r w:rsidRPr="00112372">
        <w:rPr>
          <w:rFonts w:ascii="Times New Roman" w:hAnsi="Times New Roman" w:cs="Times New Roman"/>
          <w:b/>
          <w:color w:val="800080"/>
          <w:sz w:val="24"/>
          <w:szCs w:val="24"/>
          <w:u w:val="single" w:color="E36C0A" w:themeColor="accent6" w:themeShade="BF"/>
        </w:rPr>
        <w:t>I.-INTRODUCCIÓN GENERAL</w:t>
      </w:r>
      <w:r>
        <w:rPr>
          <w:rFonts w:ascii="Times New Roman" w:hAnsi="Times New Roman" w:cs="Times New Roman"/>
          <w:b/>
          <w:color w:val="800080"/>
          <w:sz w:val="24"/>
          <w:szCs w:val="24"/>
          <w:u w:val="single" w:color="E36C0A" w:themeColor="accent6" w:themeShade="BF"/>
        </w:rPr>
        <w:t>.</w:t>
      </w:r>
    </w:p>
    <w:p w:rsidR="00961E67" w:rsidRPr="00112372" w:rsidRDefault="00961E67" w:rsidP="00961E67">
      <w:pPr>
        <w:spacing w:after="0"/>
        <w:jc w:val="both"/>
        <w:rPr>
          <w:rFonts w:ascii="Times New Roman" w:hAnsi="Times New Roman" w:cs="Times New Roman"/>
          <w:color w:val="800080"/>
          <w:sz w:val="24"/>
          <w:szCs w:val="24"/>
          <w:u w:val="single" w:color="E36C0A" w:themeColor="accent6" w:themeShade="BF"/>
        </w:rPr>
      </w:pPr>
    </w:p>
    <w:p w:rsidR="00961E67" w:rsidRDefault="00961E67" w:rsidP="00961E67">
      <w:pPr>
        <w:pStyle w:val="Prrafodelista"/>
        <w:numPr>
          <w:ilvl w:val="0"/>
          <w:numId w:val="11"/>
        </w:numPr>
        <w:autoSpaceDE w:val="0"/>
        <w:autoSpaceDN w:val="0"/>
        <w:adjustRightInd w:val="0"/>
        <w:spacing w:after="0"/>
        <w:jc w:val="both"/>
        <w:rPr>
          <w:rFonts w:ascii="Times New Roman" w:hAnsi="Times New Roman" w:cs="Times New Roman"/>
          <w:b/>
          <w:sz w:val="24"/>
          <w:szCs w:val="24"/>
        </w:rPr>
      </w:pPr>
      <w:r w:rsidRPr="00112372">
        <w:rPr>
          <w:rFonts w:ascii="Times New Roman" w:hAnsi="Times New Roman" w:cs="Times New Roman"/>
          <w:b/>
          <w:sz w:val="24"/>
          <w:szCs w:val="24"/>
        </w:rPr>
        <w:t>JUSTIFICACIÓN</w:t>
      </w:r>
    </w:p>
    <w:p w:rsidR="00961E67" w:rsidRPr="00112372" w:rsidRDefault="00961E67" w:rsidP="00961E67">
      <w:pPr>
        <w:pStyle w:val="Prrafodelista"/>
        <w:autoSpaceDE w:val="0"/>
        <w:autoSpaceDN w:val="0"/>
        <w:adjustRightInd w:val="0"/>
        <w:spacing w:after="0"/>
        <w:jc w:val="both"/>
        <w:rPr>
          <w:rFonts w:ascii="Times New Roman" w:hAnsi="Times New Roman" w:cs="Times New Roman"/>
          <w:b/>
          <w:sz w:val="24"/>
          <w:szCs w:val="24"/>
        </w:rPr>
      </w:pPr>
    </w:p>
    <w:p w:rsidR="00961E67" w:rsidRPr="0055462B" w:rsidRDefault="00961E67" w:rsidP="00961E67">
      <w:pPr>
        <w:suppressAutoHyphens/>
        <w:autoSpaceDN w:val="0"/>
        <w:spacing w:after="0"/>
        <w:ind w:firstLine="360"/>
        <w:jc w:val="both"/>
        <w:textAlignment w:val="baseline"/>
        <w:rPr>
          <w:rFonts w:ascii="Times New Roman" w:hAnsi="Times New Roman" w:cs="Times New Roman"/>
          <w:sz w:val="24"/>
          <w:szCs w:val="24"/>
        </w:rPr>
      </w:pPr>
      <w:r w:rsidRPr="0055462B">
        <w:rPr>
          <w:rFonts w:ascii="Times New Roman" w:hAnsi="Times New Roman" w:cs="Times New Roman"/>
          <w:sz w:val="24"/>
          <w:szCs w:val="24"/>
        </w:rPr>
        <w:t>La escuela es el lugar donde tienen cabida la "</w:t>
      </w:r>
      <w:r w:rsidRPr="0055462B">
        <w:rPr>
          <w:rFonts w:ascii="Times New Roman" w:hAnsi="Times New Roman" w:cs="Times New Roman"/>
          <w:sz w:val="24"/>
          <w:szCs w:val="24"/>
          <w:u w:val="single"/>
        </w:rPr>
        <w:t>diversidad</w:t>
      </w:r>
      <w:r w:rsidRPr="0055462B">
        <w:rPr>
          <w:rFonts w:ascii="Times New Roman" w:hAnsi="Times New Roman" w:cs="Times New Roman"/>
          <w:sz w:val="24"/>
          <w:szCs w:val="24"/>
        </w:rPr>
        <w:t>" de niños-as de la sociedad.</w:t>
      </w:r>
      <w:r>
        <w:rPr>
          <w:rFonts w:ascii="Times New Roman" w:hAnsi="Times New Roman" w:cs="Times New Roman"/>
          <w:sz w:val="24"/>
          <w:szCs w:val="24"/>
        </w:rPr>
        <w:t xml:space="preserve"> </w:t>
      </w:r>
      <w:r w:rsidRPr="0055462B">
        <w:rPr>
          <w:rFonts w:ascii="Times New Roman" w:hAnsi="Times New Roman" w:cs="Times New Roman"/>
          <w:sz w:val="24"/>
          <w:szCs w:val="24"/>
        </w:rPr>
        <w:t>Se hace necesario u</w:t>
      </w:r>
      <w:r>
        <w:rPr>
          <w:rFonts w:ascii="Times New Roman" w:hAnsi="Times New Roman" w:cs="Times New Roman"/>
          <w:sz w:val="24"/>
          <w:szCs w:val="24"/>
        </w:rPr>
        <w:t>n nuevo modelo de escuela que dé</w:t>
      </w:r>
      <w:r w:rsidRPr="0055462B">
        <w:rPr>
          <w:rFonts w:ascii="Times New Roman" w:hAnsi="Times New Roman" w:cs="Times New Roman"/>
          <w:sz w:val="24"/>
          <w:szCs w:val="24"/>
        </w:rPr>
        <w:t xml:space="preserve"> respuesta a las nuevas exigencias educativas, de ahí que haga eclosión la idea de una “escuela para todos” en una “escuela inclusiva”.</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En este sentido, no se trata de integrar en un medio normalizado,</w:t>
      </w:r>
      <w:r>
        <w:rPr>
          <w:rFonts w:ascii="Times New Roman" w:hAnsi="Times New Roman" w:cs="Times New Roman"/>
          <w:sz w:val="24"/>
          <w:szCs w:val="24"/>
        </w:rPr>
        <w:t xml:space="preserve"> </w:t>
      </w:r>
      <w:r w:rsidRPr="0055462B">
        <w:rPr>
          <w:rFonts w:ascii="Times New Roman" w:hAnsi="Times New Roman" w:cs="Times New Roman"/>
          <w:sz w:val="24"/>
          <w:szCs w:val="24"/>
        </w:rPr>
        <w:t>sino de dar</w:t>
      </w:r>
      <w:r w:rsidRPr="0055462B">
        <w:rPr>
          <w:rFonts w:ascii="Times New Roman" w:hAnsi="Times New Roman" w:cs="Times New Roman"/>
          <w:sz w:val="24"/>
          <w:szCs w:val="24"/>
          <w:u w:val="single"/>
        </w:rPr>
        <w:t xml:space="preserve"> </w:t>
      </w:r>
      <w:r w:rsidRPr="0055462B">
        <w:rPr>
          <w:rFonts w:ascii="Times New Roman" w:hAnsi="Times New Roman" w:cs="Times New Roman"/>
          <w:sz w:val="24"/>
          <w:szCs w:val="24"/>
        </w:rPr>
        <w:t xml:space="preserve">respuesta al derecho de los alumnos a recibir educación no </w:t>
      </w:r>
      <w:proofErr w:type="spellStart"/>
      <w:r w:rsidRPr="0055462B">
        <w:rPr>
          <w:rFonts w:ascii="Times New Roman" w:hAnsi="Times New Roman" w:cs="Times New Roman"/>
          <w:sz w:val="24"/>
          <w:szCs w:val="24"/>
        </w:rPr>
        <w:t>segregadora</w:t>
      </w:r>
      <w:proofErr w:type="spellEnd"/>
      <w:r w:rsidRPr="0055462B">
        <w:rPr>
          <w:rFonts w:ascii="Times New Roman" w:hAnsi="Times New Roman" w:cs="Times New Roman"/>
          <w:sz w:val="24"/>
          <w:szCs w:val="24"/>
        </w:rPr>
        <w:t>.</w:t>
      </w: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La </w:t>
      </w:r>
      <w:r w:rsidRPr="0055462B">
        <w:rPr>
          <w:rFonts w:ascii="Times New Roman" w:hAnsi="Times New Roman" w:cs="Times New Roman"/>
          <w:b/>
          <w:bCs/>
          <w:sz w:val="24"/>
          <w:szCs w:val="24"/>
        </w:rPr>
        <w:t xml:space="preserve">idea de “inclusión” </w:t>
      </w:r>
      <w:r w:rsidRPr="0055462B">
        <w:rPr>
          <w:rFonts w:ascii="Times New Roman" w:hAnsi="Times New Roman" w:cs="Times New Roman"/>
          <w:sz w:val="24"/>
          <w:szCs w:val="24"/>
        </w:rPr>
        <w:t xml:space="preserve">surge en la </w:t>
      </w:r>
      <w:r w:rsidRPr="0055462B">
        <w:rPr>
          <w:rFonts w:ascii="Times New Roman" w:hAnsi="Times New Roman" w:cs="Times New Roman"/>
          <w:b/>
          <w:bCs/>
          <w:sz w:val="24"/>
          <w:szCs w:val="24"/>
        </w:rPr>
        <w:t>Conferencia de la UNESCO de 1990</w:t>
      </w:r>
      <w:r w:rsidRPr="0055462B">
        <w:rPr>
          <w:rFonts w:ascii="Times New Roman" w:hAnsi="Times New Roman" w:cs="Times New Roman"/>
          <w:sz w:val="24"/>
          <w:szCs w:val="24"/>
        </w:rPr>
        <w:t xml:space="preserve">, </w:t>
      </w:r>
    </w:p>
    <w:p w:rsidR="00961E67" w:rsidRDefault="00961E67" w:rsidP="00961E67">
      <w:pPr>
        <w:autoSpaceDE w:val="0"/>
        <w:autoSpaceDN w:val="0"/>
        <w:adjustRightInd w:val="0"/>
        <w:spacing w:after="0" w:line="240" w:lineRule="auto"/>
        <w:jc w:val="both"/>
        <w:rPr>
          <w:rFonts w:ascii="Times New Roman" w:hAnsi="Times New Roman" w:cs="Times New Roman"/>
          <w:b/>
          <w:bCs/>
          <w:sz w:val="24"/>
          <w:szCs w:val="24"/>
        </w:rPr>
      </w:pPr>
      <w:proofErr w:type="gramStart"/>
      <w:r w:rsidRPr="0055462B">
        <w:rPr>
          <w:rFonts w:ascii="Times New Roman" w:hAnsi="Times New Roman" w:cs="Times New Roman"/>
          <w:sz w:val="24"/>
          <w:szCs w:val="24"/>
        </w:rPr>
        <w:t>celebrada</w:t>
      </w:r>
      <w:proofErr w:type="gramEnd"/>
      <w:r w:rsidRPr="0055462B">
        <w:rPr>
          <w:rFonts w:ascii="Times New Roman" w:hAnsi="Times New Roman" w:cs="Times New Roman"/>
          <w:sz w:val="24"/>
          <w:szCs w:val="24"/>
        </w:rPr>
        <w:t xml:space="preserve"> en Tailandia, en la que se promovió la </w:t>
      </w:r>
      <w:r w:rsidRPr="0055462B">
        <w:rPr>
          <w:rFonts w:ascii="Times New Roman" w:hAnsi="Times New Roman" w:cs="Times New Roman"/>
          <w:b/>
          <w:bCs/>
          <w:sz w:val="24"/>
          <w:szCs w:val="24"/>
        </w:rPr>
        <w:t>idea de una Educación para todos</w:t>
      </w:r>
      <w:r w:rsidRPr="0055462B">
        <w:rPr>
          <w:rFonts w:ascii="Times New Roman" w:hAnsi="Times New Roman" w:cs="Times New Roman"/>
          <w:sz w:val="24"/>
          <w:szCs w:val="24"/>
        </w:rPr>
        <w:t xml:space="preserve">. A raíz de esta conferencia, en “La </w:t>
      </w:r>
      <w:r w:rsidRPr="0055462B">
        <w:rPr>
          <w:rFonts w:ascii="Times New Roman" w:hAnsi="Times New Roman" w:cs="Times New Roman"/>
          <w:b/>
          <w:bCs/>
          <w:sz w:val="24"/>
          <w:szCs w:val="24"/>
        </w:rPr>
        <w:t>Declaración de Salamanca.</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Pr="0055462B" w:rsidRDefault="00961E67" w:rsidP="00961E67">
      <w:pPr>
        <w:autoSpaceDE w:val="0"/>
        <w:autoSpaceDN w:val="0"/>
        <w:adjustRightInd w:val="0"/>
        <w:spacing w:after="0" w:line="240" w:lineRule="auto"/>
        <w:ind w:firstLine="708"/>
        <w:jc w:val="both"/>
        <w:rPr>
          <w:rFonts w:ascii="Times New Roman" w:hAnsi="Times New Roman" w:cs="Times New Roman"/>
          <w:b/>
          <w:bCs/>
          <w:sz w:val="24"/>
          <w:szCs w:val="24"/>
        </w:rPr>
      </w:pPr>
      <w:r w:rsidRPr="0055462B">
        <w:rPr>
          <w:rFonts w:ascii="Times New Roman" w:hAnsi="Times New Roman" w:cs="Times New Roman"/>
          <w:b/>
          <w:bCs/>
          <w:sz w:val="24"/>
          <w:szCs w:val="24"/>
        </w:rPr>
        <w:t>Marco de acción</w:t>
      </w:r>
      <w:r w:rsidRPr="0055462B">
        <w:rPr>
          <w:rFonts w:ascii="Times New Roman" w:hAnsi="Times New Roman" w:cs="Times New Roman"/>
          <w:sz w:val="24"/>
          <w:szCs w:val="24"/>
        </w:rPr>
        <w:t xml:space="preserve"> para las necesidades educativas especiales”.1994. Se admitió la idea de inclusión prácticamente de forma generalizada como </w:t>
      </w:r>
      <w:r w:rsidRPr="0055462B">
        <w:rPr>
          <w:rFonts w:ascii="Times New Roman" w:hAnsi="Times New Roman" w:cs="Times New Roman"/>
          <w:b/>
          <w:bCs/>
          <w:sz w:val="24"/>
          <w:szCs w:val="24"/>
        </w:rPr>
        <w:t>principio y política educativa</w:t>
      </w:r>
      <w:r w:rsidRPr="0055462B">
        <w:rPr>
          <w:rFonts w:ascii="Times New Roman" w:hAnsi="Times New Roman" w:cs="Times New Roman"/>
          <w:sz w:val="24"/>
          <w:szCs w:val="24"/>
        </w:rPr>
        <w:t>, proclamándose algunos principios que han de guiar la política y práctica educativa para conseguir la construcción de una educación para todos.</w:t>
      </w:r>
    </w:p>
    <w:p w:rsidR="00961E67" w:rsidRPr="0055462B" w:rsidRDefault="00961E67" w:rsidP="00961E67">
      <w:pPr>
        <w:suppressAutoHyphens/>
        <w:autoSpaceDN w:val="0"/>
        <w:spacing w:after="0"/>
        <w:jc w:val="both"/>
        <w:textAlignment w:val="baseline"/>
        <w:rPr>
          <w:rFonts w:ascii="Times New Roman" w:hAnsi="Times New Roman" w:cs="Times New Roman"/>
          <w:sz w:val="24"/>
          <w:szCs w:val="24"/>
        </w:rPr>
      </w:pPr>
    </w:p>
    <w:p w:rsidR="00961E67" w:rsidRPr="0055462B" w:rsidRDefault="00961E67" w:rsidP="00961E67">
      <w:pPr>
        <w:pStyle w:val="Default"/>
        <w:ind w:firstLine="708"/>
        <w:jc w:val="both"/>
      </w:pPr>
      <w:r w:rsidRPr="0055462B">
        <w:t xml:space="preserve">La </w:t>
      </w:r>
      <w:r w:rsidRPr="0055462B">
        <w:rPr>
          <w:b/>
          <w:bCs/>
        </w:rPr>
        <w:t xml:space="preserve">educación inclusiva </w:t>
      </w:r>
      <w:r w:rsidRPr="0055462B">
        <w:t xml:space="preserve">se presenta como un </w:t>
      </w:r>
      <w:r w:rsidRPr="0055462B">
        <w:rPr>
          <w:b/>
          <w:bCs/>
        </w:rPr>
        <w:t>derecho de todos los niños y niñas</w:t>
      </w:r>
      <w:r w:rsidRPr="0055462B">
        <w:t xml:space="preserve">, y no sólo de los calificados como con “necesidades educativas especiales”, insistiendo en el </w:t>
      </w:r>
      <w:r w:rsidRPr="0055462B">
        <w:rPr>
          <w:b/>
          <w:bCs/>
        </w:rPr>
        <w:t xml:space="preserve">derecho a ser diferente </w:t>
      </w:r>
      <w:r w:rsidRPr="0055462B">
        <w:t xml:space="preserve">y </w:t>
      </w:r>
      <w:r w:rsidRPr="0055462B">
        <w:rPr>
          <w:b/>
          <w:bCs/>
        </w:rPr>
        <w:t xml:space="preserve">valorando la diversidad como positiva </w:t>
      </w:r>
      <w:r w:rsidRPr="0055462B">
        <w:t>(nos permite enriquecernos).</w:t>
      </w:r>
    </w:p>
    <w:p w:rsidR="00961E67" w:rsidRPr="0055462B" w:rsidRDefault="00961E67" w:rsidP="00961E67">
      <w:pPr>
        <w:pStyle w:val="Default"/>
        <w:jc w:val="both"/>
      </w:pPr>
    </w:p>
    <w:p w:rsidR="00961E67" w:rsidRPr="0055462B" w:rsidRDefault="00961E67" w:rsidP="00961E67">
      <w:pPr>
        <w:pStyle w:val="Default"/>
        <w:jc w:val="both"/>
      </w:pPr>
      <w:r w:rsidRPr="0055462B">
        <w:t xml:space="preserve"> </w:t>
      </w:r>
      <w:r>
        <w:tab/>
      </w:r>
      <w:r w:rsidRPr="0055462B">
        <w:t xml:space="preserve">Se trata, en definitiva, de aceptar a todos los alumnos valorando sus diferencias, o como señala </w:t>
      </w:r>
      <w:proofErr w:type="spellStart"/>
      <w:r w:rsidRPr="0055462B">
        <w:t>Ainscow</w:t>
      </w:r>
      <w:proofErr w:type="spellEnd"/>
      <w:r w:rsidRPr="0055462B">
        <w:t xml:space="preserve"> “una escuela que no solo acepta la diferencia, sino que aprende de ella”. </w:t>
      </w:r>
      <w:proofErr w:type="spellStart"/>
      <w:r w:rsidRPr="0055462B">
        <w:t>Ainscow</w:t>
      </w:r>
      <w:proofErr w:type="spellEnd"/>
      <w:r w:rsidRPr="0055462B">
        <w:t xml:space="preserve">, M. (2002).Desarrollo de las Escuelas </w:t>
      </w:r>
      <w:proofErr w:type="gramStart"/>
      <w:r w:rsidRPr="0055462B">
        <w:t>inclusivas .</w:t>
      </w:r>
      <w:proofErr w:type="gramEnd"/>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708"/>
        <w:jc w:val="both"/>
        <w:rPr>
          <w:rFonts w:ascii="Times New Roman" w:hAnsi="Times New Roman" w:cs="Times New Roman"/>
          <w:sz w:val="24"/>
          <w:szCs w:val="24"/>
        </w:rPr>
      </w:pPr>
      <w:r w:rsidRPr="0055462B">
        <w:rPr>
          <w:rFonts w:ascii="Times New Roman" w:hAnsi="Times New Roman" w:cs="Times New Roman"/>
          <w:sz w:val="24"/>
          <w:szCs w:val="24"/>
        </w:rPr>
        <w:t xml:space="preserve">Este autor afirma que </w:t>
      </w:r>
      <w:r w:rsidRPr="0055462B">
        <w:rPr>
          <w:rFonts w:ascii="Times New Roman" w:hAnsi="Times New Roman" w:cs="Times New Roman"/>
          <w:b/>
          <w:bCs/>
          <w:sz w:val="24"/>
          <w:szCs w:val="24"/>
        </w:rPr>
        <w:t xml:space="preserve">para llevar a la práctica los principios de la escuela inclusiva </w:t>
      </w:r>
      <w:r w:rsidRPr="0055462B">
        <w:rPr>
          <w:rFonts w:ascii="Times New Roman" w:hAnsi="Times New Roman" w:cs="Times New Roman"/>
          <w:sz w:val="24"/>
          <w:szCs w:val="24"/>
        </w:rPr>
        <w:t xml:space="preserve">es necesario que el personal educativo, en especial el profesorado, tenga </w:t>
      </w:r>
      <w:r w:rsidRPr="0055462B">
        <w:rPr>
          <w:rFonts w:ascii="Times New Roman" w:hAnsi="Times New Roman" w:cs="Times New Roman"/>
          <w:b/>
          <w:bCs/>
          <w:sz w:val="24"/>
          <w:szCs w:val="24"/>
        </w:rPr>
        <w:t xml:space="preserve">una visión y una actitud positiva </w:t>
      </w:r>
      <w:r w:rsidRPr="0055462B">
        <w:rPr>
          <w:rFonts w:ascii="Times New Roman" w:hAnsi="Times New Roman" w:cs="Times New Roman"/>
          <w:sz w:val="24"/>
          <w:szCs w:val="24"/>
        </w:rPr>
        <w:t xml:space="preserve">acerca de la inclusión. Por tanto, es necesario que se dé una </w:t>
      </w:r>
      <w:r w:rsidRPr="0055462B">
        <w:rPr>
          <w:rFonts w:ascii="Times New Roman" w:hAnsi="Times New Roman" w:cs="Times New Roman"/>
          <w:b/>
          <w:bCs/>
          <w:sz w:val="24"/>
          <w:szCs w:val="24"/>
        </w:rPr>
        <w:t>implicación activa del profesorado y de la comunidad educativa</w:t>
      </w:r>
      <w:r w:rsidRPr="0055462B">
        <w:rPr>
          <w:rFonts w:ascii="Times New Roman" w:hAnsi="Times New Roman" w:cs="Times New Roman"/>
          <w:sz w:val="24"/>
          <w:szCs w:val="24"/>
        </w:rPr>
        <w:t>, en general.</w:t>
      </w:r>
    </w:p>
    <w:p w:rsidR="00961E67" w:rsidRPr="0055462B" w:rsidRDefault="00961E67" w:rsidP="00961E67">
      <w:pPr>
        <w:pStyle w:val="Default"/>
        <w:jc w:val="both"/>
      </w:pPr>
    </w:p>
    <w:p w:rsidR="00961E67" w:rsidRDefault="00961E67" w:rsidP="00961E67">
      <w:pPr>
        <w:pStyle w:val="Default"/>
        <w:ind w:firstLine="708"/>
        <w:jc w:val="both"/>
      </w:pPr>
      <w:r w:rsidRPr="0055462B">
        <w:t xml:space="preserve">De igual modo “La inclusión </w:t>
      </w:r>
      <w:r w:rsidRPr="0055462B">
        <w:rPr>
          <w:b/>
          <w:bCs/>
        </w:rPr>
        <w:t>se entiende como un proceso que no puede darse nunca por finalizado”</w:t>
      </w:r>
      <w:r w:rsidRPr="0055462B">
        <w:t xml:space="preserve">, sino que debe buscar, de manera continuada, las formas más adecuadas de responder a la diversidad. </w:t>
      </w:r>
    </w:p>
    <w:p w:rsidR="00961E67" w:rsidRPr="0055462B" w:rsidRDefault="00961E67" w:rsidP="00961E67">
      <w:pPr>
        <w:pStyle w:val="Default"/>
        <w:ind w:firstLine="708"/>
        <w:jc w:val="both"/>
      </w:pPr>
    </w:p>
    <w:p w:rsidR="00961E67" w:rsidRPr="0055462B" w:rsidRDefault="00961E67" w:rsidP="00961E67">
      <w:pPr>
        <w:autoSpaceDE w:val="0"/>
        <w:autoSpaceDN w:val="0"/>
        <w:adjustRightInd w:val="0"/>
        <w:spacing w:after="0"/>
        <w:ind w:firstLine="708"/>
        <w:jc w:val="both"/>
        <w:rPr>
          <w:rFonts w:ascii="Times New Roman" w:hAnsi="Times New Roman" w:cs="Times New Roman"/>
          <w:sz w:val="24"/>
          <w:szCs w:val="24"/>
        </w:rPr>
      </w:pPr>
      <w:r w:rsidRPr="0055462B">
        <w:rPr>
          <w:rFonts w:ascii="Times New Roman" w:hAnsi="Times New Roman" w:cs="Times New Roman"/>
          <w:sz w:val="24"/>
          <w:szCs w:val="24"/>
        </w:rPr>
        <w:t xml:space="preserve">Por tanto, una Escuela para todos y todas, la corriente inclusiva de la educación, </w:t>
      </w:r>
      <w:r>
        <w:rPr>
          <w:rFonts w:ascii="Times New Roman" w:hAnsi="Times New Roman" w:cs="Times New Roman"/>
          <w:sz w:val="24"/>
          <w:szCs w:val="24"/>
          <w:u w:val="single"/>
        </w:rPr>
        <w:t>está orientada</w:t>
      </w:r>
      <w:r w:rsidRPr="00112372">
        <w:rPr>
          <w:rFonts w:ascii="Times New Roman" w:hAnsi="Times New Roman" w:cs="Times New Roman"/>
          <w:sz w:val="24"/>
          <w:szCs w:val="24"/>
        </w:rPr>
        <w:t xml:space="preserve"> </w:t>
      </w:r>
      <w:r w:rsidRPr="0055462B">
        <w:rPr>
          <w:rFonts w:ascii="Times New Roman" w:hAnsi="Times New Roman" w:cs="Times New Roman"/>
          <w:sz w:val="24"/>
          <w:szCs w:val="24"/>
        </w:rPr>
        <w:t xml:space="preserve">a la creación de comunidades escolares seguras, acogedoras, colaboradoras y estimulantes en las que </w:t>
      </w:r>
      <w:r w:rsidRPr="0055462B">
        <w:rPr>
          <w:rFonts w:ascii="Times New Roman" w:hAnsi="Times New Roman" w:cs="Times New Roman"/>
          <w:sz w:val="24"/>
          <w:szCs w:val="24"/>
          <w:u w:val="single"/>
        </w:rPr>
        <w:t>cada cual es valorado en sí mismo.</w:t>
      </w:r>
      <w:r w:rsidRPr="0055462B">
        <w:rPr>
          <w:rFonts w:ascii="Times New Roman" w:hAnsi="Times New Roman" w:cs="Times New Roman"/>
          <w:sz w:val="24"/>
          <w:szCs w:val="24"/>
        </w:rPr>
        <w:t xml:space="preserve">  </w:t>
      </w: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r w:rsidRPr="0055462B">
        <w:rPr>
          <w:rFonts w:ascii="Times New Roman" w:hAnsi="Times New Roman" w:cs="Times New Roman"/>
          <w:sz w:val="24"/>
          <w:szCs w:val="24"/>
        </w:rPr>
        <w:t>Se pretende  que estos valores inclusivos sean compartidos por todo el profesorado, el alumnado, los miembros del Consejo Escolar y las familias, de forma que se transmitan a todos los miembros de la comunidad escolar.</w:t>
      </w:r>
    </w:p>
    <w:p w:rsidR="00961E67" w:rsidRPr="00112372" w:rsidRDefault="00961E67" w:rsidP="00961E67">
      <w:pPr>
        <w:autoSpaceDE w:val="0"/>
        <w:autoSpaceDN w:val="0"/>
        <w:adjustRightInd w:val="0"/>
        <w:spacing w:after="0" w:line="240" w:lineRule="auto"/>
        <w:jc w:val="center"/>
        <w:rPr>
          <w:rFonts w:ascii="Times New Roman" w:hAnsi="Times New Roman" w:cs="Times New Roman"/>
          <w:b/>
          <w:i/>
          <w:iCs/>
          <w:color w:val="1F497D" w:themeColor="text2"/>
          <w:sz w:val="24"/>
          <w:szCs w:val="24"/>
        </w:rPr>
      </w:pPr>
      <w:r w:rsidRPr="00112372">
        <w:rPr>
          <w:rFonts w:ascii="Times New Roman" w:hAnsi="Times New Roman" w:cs="Times New Roman"/>
          <w:b/>
          <w:i/>
          <w:iCs/>
          <w:color w:val="1F497D" w:themeColor="text2"/>
          <w:sz w:val="24"/>
          <w:szCs w:val="24"/>
        </w:rPr>
        <w:lastRenderedPageBreak/>
        <w:t>“La educación es el desarrollo en el hombre de toda la perfección de que su naturaleza es capaz”. (</w:t>
      </w:r>
      <w:proofErr w:type="spellStart"/>
      <w:r w:rsidRPr="00112372">
        <w:rPr>
          <w:rFonts w:ascii="Times New Roman" w:hAnsi="Times New Roman" w:cs="Times New Roman"/>
          <w:b/>
          <w:i/>
          <w:iCs/>
          <w:color w:val="1F497D" w:themeColor="text2"/>
          <w:sz w:val="24"/>
          <w:szCs w:val="24"/>
        </w:rPr>
        <w:t>Inmanuel</w:t>
      </w:r>
      <w:proofErr w:type="spellEnd"/>
      <w:r w:rsidRPr="00112372">
        <w:rPr>
          <w:rFonts w:ascii="Times New Roman" w:hAnsi="Times New Roman" w:cs="Times New Roman"/>
          <w:b/>
          <w:i/>
          <w:iCs/>
          <w:color w:val="1F497D" w:themeColor="text2"/>
          <w:sz w:val="24"/>
          <w:szCs w:val="24"/>
        </w:rPr>
        <w:t xml:space="preserve"> Kant).</w:t>
      </w:r>
    </w:p>
    <w:p w:rsidR="00961E67" w:rsidRPr="0055462B" w:rsidRDefault="00961E67" w:rsidP="00961E67">
      <w:pPr>
        <w:suppressAutoHyphens/>
        <w:autoSpaceDN w:val="0"/>
        <w:spacing w:after="0"/>
        <w:jc w:val="both"/>
        <w:textAlignment w:val="baseline"/>
        <w:rPr>
          <w:rFonts w:ascii="Times New Roman" w:hAnsi="Times New Roman" w:cs="Times New Roman"/>
          <w:b/>
          <w:i/>
          <w:sz w:val="24"/>
          <w:szCs w:val="24"/>
        </w:rPr>
      </w:pPr>
      <w:r w:rsidRPr="0055462B">
        <w:rPr>
          <w:rFonts w:ascii="Times New Roman" w:hAnsi="Times New Roman" w:cs="Times New Roman"/>
          <w:b/>
          <w:i/>
          <w:iCs/>
          <w:sz w:val="24"/>
          <w:szCs w:val="24"/>
        </w:rPr>
        <w:t xml:space="preserve">                     </w:t>
      </w:r>
    </w:p>
    <w:p w:rsidR="00961E67" w:rsidRPr="00112372" w:rsidRDefault="00961E67" w:rsidP="00961E67">
      <w:pPr>
        <w:pStyle w:val="Prrafodelista"/>
        <w:numPr>
          <w:ilvl w:val="0"/>
          <w:numId w:val="11"/>
        </w:numPr>
        <w:suppressAutoHyphens/>
        <w:autoSpaceDN w:val="0"/>
        <w:spacing w:after="0"/>
        <w:jc w:val="both"/>
        <w:textAlignment w:val="baseline"/>
        <w:rPr>
          <w:rFonts w:ascii="Times New Roman" w:hAnsi="Times New Roman" w:cs="Times New Roman"/>
          <w:b/>
          <w:i/>
          <w:sz w:val="24"/>
          <w:szCs w:val="24"/>
        </w:rPr>
      </w:pPr>
      <w:r w:rsidRPr="00112372">
        <w:rPr>
          <w:rFonts w:ascii="Times New Roman" w:hAnsi="Times New Roman" w:cs="Times New Roman"/>
          <w:b/>
          <w:sz w:val="24"/>
          <w:szCs w:val="24"/>
        </w:rPr>
        <w:t>PROPÓSITO DE NUESTRO TRABAJO.</w:t>
      </w: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p>
    <w:p w:rsidR="00961E67" w:rsidRPr="0055462B" w:rsidRDefault="00961E67" w:rsidP="00961E67">
      <w:pPr>
        <w:pStyle w:val="Default"/>
        <w:spacing w:after="244"/>
        <w:ind w:firstLine="360"/>
        <w:jc w:val="both"/>
      </w:pPr>
      <w:r w:rsidRPr="0055462B">
        <w:rPr>
          <w:rFonts w:eastAsia="Times New Roman"/>
        </w:rPr>
        <w:t>Aunque la Escuela Inclusiva,</w:t>
      </w:r>
      <w:r w:rsidRPr="0055462B">
        <w:t xml:space="preserve"> se orienta a todo el alumnado, </w:t>
      </w:r>
      <w:r w:rsidRPr="0055462B">
        <w:rPr>
          <w:b/>
          <w:bCs/>
        </w:rPr>
        <w:t xml:space="preserve">pone el énfasis en la atención especial </w:t>
      </w:r>
      <w:r w:rsidRPr="0055462B">
        <w:t>de aquellos grupos de alumnos en peligro de ser marginados, excluidos o con riesgo de no alcanzar un rendimiento óptimo (</w:t>
      </w:r>
      <w:r w:rsidRPr="0055462B">
        <w:rPr>
          <w:b/>
          <w:bCs/>
        </w:rPr>
        <w:t>grupos de riesgo</w:t>
      </w:r>
      <w:r w:rsidRPr="0055462B">
        <w:t xml:space="preserve">). </w:t>
      </w:r>
    </w:p>
    <w:p w:rsidR="00961E67" w:rsidRPr="0055462B" w:rsidRDefault="00961E67" w:rsidP="00961E67">
      <w:pPr>
        <w:pStyle w:val="Default"/>
        <w:spacing w:after="244"/>
        <w:jc w:val="both"/>
      </w:pPr>
      <w:r w:rsidRPr="0055462B">
        <w:rPr>
          <w:rFonts w:eastAsia="Times New Roman"/>
        </w:rPr>
        <w:t>A través de nuestro proyecto abordaremos uno</w:t>
      </w:r>
      <w:r>
        <w:t xml:space="preserve"> de estos grupos de riesgo.</w:t>
      </w:r>
    </w:p>
    <w:p w:rsidR="00961E67" w:rsidRPr="0055462B" w:rsidRDefault="00961E67" w:rsidP="00961E67">
      <w:pPr>
        <w:pStyle w:val="Default"/>
        <w:spacing w:after="244"/>
        <w:jc w:val="both"/>
      </w:pPr>
      <w:r w:rsidRPr="0055462B">
        <w:t>El alumnado con "necesidades educativas específicas" por superdotación intelectual.</w:t>
      </w:r>
    </w:p>
    <w:p w:rsidR="00961E67" w:rsidRDefault="00961E67" w:rsidP="00961E67">
      <w:pPr>
        <w:pStyle w:val="Prrafodelista"/>
        <w:numPr>
          <w:ilvl w:val="0"/>
          <w:numId w:val="12"/>
        </w:numPr>
        <w:autoSpaceDE w:val="0"/>
        <w:autoSpaceDN w:val="0"/>
        <w:adjustRightInd w:val="0"/>
        <w:spacing w:after="0"/>
        <w:jc w:val="both"/>
        <w:rPr>
          <w:rFonts w:ascii="Times New Roman" w:hAnsi="Times New Roman" w:cs="Times New Roman"/>
          <w:sz w:val="24"/>
          <w:szCs w:val="24"/>
        </w:rPr>
      </w:pPr>
      <w:r w:rsidRPr="005B525F">
        <w:rPr>
          <w:rFonts w:ascii="Times New Roman" w:hAnsi="Times New Roman" w:cs="Times New Roman"/>
          <w:sz w:val="24"/>
          <w:szCs w:val="24"/>
        </w:rPr>
        <w:t xml:space="preserve">Centrándonos en el </w:t>
      </w:r>
      <w:r w:rsidRPr="005B525F">
        <w:rPr>
          <w:rFonts w:ascii="Times New Roman" w:hAnsi="Times New Roman" w:cs="Times New Roman"/>
          <w:b/>
          <w:i/>
          <w:sz w:val="24"/>
          <w:szCs w:val="24"/>
          <w:u w:val="single"/>
        </w:rPr>
        <w:t>proceso de identificación y evaluación</w:t>
      </w:r>
      <w:r w:rsidRPr="005B525F">
        <w:rPr>
          <w:rFonts w:ascii="Times New Roman" w:hAnsi="Times New Roman" w:cs="Times New Roman"/>
          <w:sz w:val="24"/>
          <w:szCs w:val="24"/>
        </w:rPr>
        <w:t>, puesto que cualquier planteamiento educativo dirigido al alumnado de alta capacidad debe tener en cuenta que este colectivo no es homogéneo, existen diferentes grados de dotación que exigen distintas estrategias y medidas a adoptar. Se hace necesario diferenciar el alumnado de alta capacidad, brillante, talentoso, genio, precoz, y creativo, porque su situación y necesidades son diferentes .De ahí la necesidad de un proceso de Evaluación exhaustivo y eficaz.</w:t>
      </w:r>
    </w:p>
    <w:p w:rsidR="00961E67" w:rsidRPr="005B525F" w:rsidRDefault="00961E67" w:rsidP="00961E67">
      <w:pPr>
        <w:pStyle w:val="Prrafodelista"/>
        <w:numPr>
          <w:ilvl w:val="0"/>
          <w:numId w:val="12"/>
        </w:numPr>
        <w:autoSpaceDE w:val="0"/>
        <w:autoSpaceDN w:val="0"/>
        <w:adjustRightInd w:val="0"/>
        <w:spacing w:after="0"/>
        <w:jc w:val="both"/>
        <w:rPr>
          <w:rFonts w:ascii="Times New Roman" w:hAnsi="Times New Roman" w:cs="Times New Roman"/>
          <w:b/>
          <w:i/>
          <w:sz w:val="24"/>
          <w:szCs w:val="24"/>
        </w:rPr>
      </w:pPr>
      <w:r w:rsidRPr="005B525F">
        <w:rPr>
          <w:rFonts w:ascii="Times New Roman" w:hAnsi="Times New Roman" w:cs="Times New Roman"/>
          <w:sz w:val="24"/>
          <w:szCs w:val="24"/>
        </w:rPr>
        <w:t>Así como,</w:t>
      </w:r>
      <w:r w:rsidRPr="005B525F">
        <w:rPr>
          <w:rFonts w:ascii="Times New Roman" w:hAnsi="Times New Roman" w:cs="Times New Roman"/>
          <w:color w:val="FF0000"/>
          <w:sz w:val="24"/>
          <w:szCs w:val="24"/>
        </w:rPr>
        <w:t xml:space="preserve"> </w:t>
      </w:r>
      <w:r w:rsidRPr="005B525F">
        <w:rPr>
          <w:rFonts w:ascii="Times New Roman" w:hAnsi="Times New Roman" w:cs="Times New Roman"/>
          <w:sz w:val="24"/>
          <w:szCs w:val="24"/>
        </w:rPr>
        <w:t xml:space="preserve">en la </w:t>
      </w:r>
      <w:r w:rsidRPr="005B525F">
        <w:rPr>
          <w:rFonts w:ascii="Times New Roman" w:hAnsi="Times New Roman" w:cs="Times New Roman"/>
          <w:b/>
          <w:i/>
          <w:sz w:val="24"/>
          <w:szCs w:val="24"/>
          <w:u w:val="single"/>
        </w:rPr>
        <w:t xml:space="preserve">detección de dificultades de tipo social y planteamiento educativo de estas, según la </w:t>
      </w:r>
      <w:proofErr w:type="spellStart"/>
      <w:r w:rsidRPr="005B525F">
        <w:rPr>
          <w:rFonts w:ascii="Times New Roman" w:hAnsi="Times New Roman" w:cs="Times New Roman"/>
          <w:b/>
          <w:i/>
          <w:sz w:val="24"/>
          <w:szCs w:val="24"/>
          <w:u w:val="single"/>
        </w:rPr>
        <w:t>inclusividad</w:t>
      </w:r>
      <w:proofErr w:type="spellEnd"/>
      <w:r w:rsidRPr="005B525F">
        <w:rPr>
          <w:rFonts w:ascii="Times New Roman" w:hAnsi="Times New Roman" w:cs="Times New Roman"/>
          <w:b/>
          <w:i/>
          <w:sz w:val="24"/>
          <w:szCs w:val="24"/>
          <w:u w:val="single"/>
        </w:rPr>
        <w:t>.</w:t>
      </w: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Para lo cual, expondremos una </w:t>
      </w:r>
      <w:r w:rsidRPr="0055462B">
        <w:rPr>
          <w:rFonts w:ascii="Times New Roman" w:hAnsi="Times New Roman" w:cs="Times New Roman"/>
          <w:sz w:val="24"/>
          <w:szCs w:val="24"/>
          <w:u w:val="single"/>
        </w:rPr>
        <w:t>aproximación al término de alumnado alta capacidad</w:t>
      </w:r>
      <w:r w:rsidRPr="0055462B">
        <w:rPr>
          <w:rFonts w:ascii="Times New Roman" w:hAnsi="Times New Roman" w:cs="Times New Roman"/>
          <w:sz w:val="24"/>
          <w:szCs w:val="24"/>
        </w:rPr>
        <w:t xml:space="preserve"> intelectual, recogiendo las aportaciones legales de nuestro actual Marco Normativo, así como la concreción en Los Centros educativos del mismo, mediante El Plan de Atención en la Diversidad.</w:t>
      </w: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ind w:firstLine="360"/>
        <w:jc w:val="both"/>
        <w:rPr>
          <w:rFonts w:ascii="Times New Roman" w:hAnsi="Times New Roman" w:cs="Times New Roman"/>
          <w:sz w:val="24"/>
          <w:szCs w:val="24"/>
        </w:rPr>
      </w:pPr>
      <w:r w:rsidRPr="0055462B">
        <w:rPr>
          <w:rFonts w:ascii="Times New Roman" w:hAnsi="Times New Roman" w:cs="Times New Roman"/>
          <w:sz w:val="24"/>
          <w:szCs w:val="24"/>
        </w:rPr>
        <w:t>Describiendo posteriormente, un caso práctico de esta realidad educativa mediante la colaboración  con un Orientador, que nos proporcionará la oportunidad de ir  comparando todos estos aspectos teóricos con el proceso de Identificación y Evaluación, de un alumno de altas capacidades intelectuales.</w:t>
      </w: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r w:rsidRPr="0055462B">
        <w:rPr>
          <w:rFonts w:ascii="Times New Roman" w:hAnsi="Times New Roman" w:cs="Times New Roman"/>
          <w:sz w:val="24"/>
          <w:szCs w:val="24"/>
        </w:rPr>
        <w:t>Terminaremos nuestro trabajo con unas conclusiones y una relación bibliográfica.</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B525F" w:rsidRDefault="00961E67" w:rsidP="00961E67">
      <w:pPr>
        <w:pStyle w:val="Prrafodelista"/>
        <w:numPr>
          <w:ilvl w:val="0"/>
          <w:numId w:val="10"/>
        </w:numPr>
        <w:tabs>
          <w:tab w:val="left" w:pos="840"/>
        </w:tabs>
        <w:spacing w:after="0" w:line="240" w:lineRule="auto"/>
        <w:ind w:right="198"/>
        <w:jc w:val="both"/>
        <w:rPr>
          <w:rFonts w:ascii="Times New Roman" w:hAnsi="Times New Roman" w:cs="Times New Roman"/>
          <w:b/>
          <w:color w:val="800080"/>
          <w:sz w:val="24"/>
          <w:szCs w:val="24"/>
          <w:u w:val="single" w:color="E36C0A" w:themeColor="accent6" w:themeShade="BF"/>
        </w:rPr>
      </w:pPr>
      <w:r w:rsidRPr="005B525F">
        <w:rPr>
          <w:rFonts w:ascii="Times New Roman" w:hAnsi="Times New Roman" w:cs="Times New Roman"/>
          <w:b/>
          <w:bCs/>
          <w:color w:val="800080"/>
          <w:sz w:val="24"/>
          <w:szCs w:val="24"/>
          <w:u w:val="single" w:color="E36C0A" w:themeColor="accent6" w:themeShade="BF"/>
        </w:rPr>
        <w:t>II</w:t>
      </w:r>
      <w:r w:rsidRPr="005B525F">
        <w:rPr>
          <w:rFonts w:ascii="Times New Roman" w:hAnsi="Times New Roman" w:cs="Times New Roman"/>
          <w:b/>
          <w:color w:val="800080"/>
          <w:sz w:val="24"/>
          <w:szCs w:val="24"/>
          <w:u w:val="single" w:color="E36C0A" w:themeColor="accent6" w:themeShade="BF"/>
        </w:rPr>
        <w:t>.- MARCO TEÓRICO.</w:t>
      </w:r>
    </w:p>
    <w:p w:rsidR="00961E67" w:rsidRPr="0055462B" w:rsidRDefault="00961E67" w:rsidP="00961E67">
      <w:pPr>
        <w:tabs>
          <w:tab w:val="left" w:pos="840"/>
        </w:tabs>
        <w:spacing w:after="0" w:line="240" w:lineRule="auto"/>
        <w:ind w:right="198"/>
        <w:jc w:val="both"/>
        <w:rPr>
          <w:rFonts w:ascii="Times New Roman" w:hAnsi="Times New Roman" w:cs="Times New Roman"/>
          <w:color w:val="0070C0"/>
          <w:sz w:val="24"/>
          <w:szCs w:val="24"/>
        </w:rPr>
      </w:pPr>
    </w:p>
    <w:p w:rsidR="00961E67" w:rsidRPr="005B525F" w:rsidRDefault="00961E67" w:rsidP="00961E67">
      <w:pPr>
        <w:pStyle w:val="Prrafodelista"/>
        <w:numPr>
          <w:ilvl w:val="0"/>
          <w:numId w:val="11"/>
        </w:numPr>
        <w:jc w:val="both"/>
        <w:rPr>
          <w:rFonts w:ascii="Times New Roman" w:hAnsi="Times New Roman" w:cs="Times New Roman"/>
          <w:b/>
          <w:sz w:val="24"/>
          <w:szCs w:val="24"/>
        </w:rPr>
      </w:pPr>
      <w:r w:rsidRPr="005B525F">
        <w:rPr>
          <w:rFonts w:ascii="Times New Roman" w:hAnsi="Times New Roman" w:cs="Times New Roman"/>
          <w:b/>
          <w:sz w:val="24"/>
          <w:szCs w:val="24"/>
        </w:rPr>
        <w:t xml:space="preserve">ALUMNADO DE ALTA CAPACIDAD: </w:t>
      </w:r>
      <w:r w:rsidRPr="005B525F">
        <w:rPr>
          <w:rFonts w:ascii="Times New Roman" w:hAnsi="Times New Roman" w:cs="Times New Roman"/>
          <w:b/>
          <w:bCs/>
          <w:sz w:val="24"/>
          <w:szCs w:val="24"/>
        </w:rPr>
        <w:t>CONCEPTUALIZACIÓN Y ANÁLISIS.</w:t>
      </w:r>
    </w:p>
    <w:p w:rsidR="00961E67" w:rsidRPr="005B525F" w:rsidRDefault="00961E67" w:rsidP="00961E67">
      <w:pPr>
        <w:pStyle w:val="Prrafodelista"/>
        <w:jc w:val="both"/>
        <w:rPr>
          <w:rFonts w:ascii="Times New Roman" w:hAnsi="Times New Roman" w:cs="Times New Roman"/>
          <w:b/>
          <w:sz w:val="24"/>
          <w:szCs w:val="24"/>
        </w:rPr>
      </w:pPr>
    </w:p>
    <w:p w:rsidR="00961E67" w:rsidRPr="005B525F" w:rsidRDefault="00961E67" w:rsidP="00961E67">
      <w:pPr>
        <w:pStyle w:val="Prrafodelista"/>
        <w:numPr>
          <w:ilvl w:val="0"/>
          <w:numId w:val="13"/>
        </w:numPr>
        <w:autoSpaceDE w:val="0"/>
        <w:autoSpaceDN w:val="0"/>
        <w:adjustRightInd w:val="0"/>
        <w:spacing w:after="0" w:line="240" w:lineRule="auto"/>
        <w:jc w:val="both"/>
        <w:rPr>
          <w:rFonts w:ascii="Times New Roman" w:hAnsi="Times New Roman" w:cs="Times New Roman"/>
          <w:b/>
          <w:bCs/>
          <w:sz w:val="24"/>
          <w:szCs w:val="24"/>
        </w:rPr>
      </w:pPr>
      <w:r w:rsidRPr="005B525F">
        <w:rPr>
          <w:rFonts w:ascii="Times New Roman" w:hAnsi="Times New Roman" w:cs="Times New Roman"/>
          <w:b/>
          <w:bCs/>
          <w:sz w:val="24"/>
          <w:szCs w:val="24"/>
        </w:rPr>
        <w:t>Delimitación Conceptual</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i/>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Existe mucha variedad dentro de los alumnos y alumnas con sobredotación intelectual. Son tan diferentes unos de otros como el resto de las personas que no son superdotadas. </w:t>
      </w:r>
      <w:r w:rsidRPr="0055462B">
        <w:rPr>
          <w:rFonts w:ascii="Times New Roman" w:hAnsi="Times New Roman" w:cs="Times New Roman"/>
          <w:iCs/>
          <w:sz w:val="24"/>
          <w:szCs w:val="24"/>
        </w:rPr>
        <w:t>“Lo que tienen en común los niños con sobredotación</w:t>
      </w:r>
      <w:r w:rsidRPr="0055462B">
        <w:rPr>
          <w:rFonts w:ascii="Times New Roman" w:hAnsi="Times New Roman" w:cs="Times New Roman"/>
          <w:sz w:val="24"/>
          <w:szCs w:val="24"/>
        </w:rPr>
        <w:t xml:space="preserve"> </w:t>
      </w:r>
      <w:r w:rsidRPr="0055462B">
        <w:rPr>
          <w:rFonts w:ascii="Times New Roman" w:hAnsi="Times New Roman" w:cs="Times New Roman"/>
          <w:iCs/>
          <w:sz w:val="24"/>
          <w:szCs w:val="24"/>
        </w:rPr>
        <w:t xml:space="preserve">intelectual es un sobresaliente resultado en la ejecución de los </w:t>
      </w:r>
      <w:proofErr w:type="spellStart"/>
      <w:r w:rsidRPr="0055462B">
        <w:rPr>
          <w:rFonts w:ascii="Times New Roman" w:hAnsi="Times New Roman" w:cs="Times New Roman"/>
          <w:iCs/>
          <w:sz w:val="24"/>
          <w:szCs w:val="24"/>
        </w:rPr>
        <w:t>tests</w:t>
      </w:r>
      <w:proofErr w:type="spellEnd"/>
      <w:r w:rsidRPr="0055462B">
        <w:rPr>
          <w:rFonts w:ascii="Times New Roman" w:hAnsi="Times New Roman" w:cs="Times New Roman"/>
          <w:iCs/>
          <w:sz w:val="24"/>
          <w:szCs w:val="24"/>
        </w:rPr>
        <w:t xml:space="preserve"> de inteligencia</w:t>
      </w:r>
      <w:r w:rsidRPr="0055462B">
        <w:rPr>
          <w:rFonts w:ascii="Times New Roman" w:hAnsi="Times New Roman" w:cs="Times New Roman"/>
          <w:sz w:val="24"/>
          <w:szCs w:val="24"/>
        </w:rPr>
        <w:t xml:space="preserve"> </w:t>
      </w:r>
      <w:r w:rsidRPr="0055462B">
        <w:rPr>
          <w:rFonts w:ascii="Times New Roman" w:hAnsi="Times New Roman" w:cs="Times New Roman"/>
          <w:iCs/>
          <w:sz w:val="24"/>
          <w:szCs w:val="24"/>
        </w:rPr>
        <w:t xml:space="preserve">y una elevada capacidad para el aprendizaje” </w:t>
      </w:r>
      <w:r w:rsidRPr="0055462B">
        <w:rPr>
          <w:rFonts w:ascii="Times New Roman" w:hAnsi="Times New Roman" w:cs="Times New Roman"/>
          <w:sz w:val="24"/>
          <w:szCs w:val="24"/>
        </w:rPr>
        <w:t>(Benito, 1999), citado en Guía para la atención educativa a los alumnos y alumnas con sobredotación intelectual. Junta de Andalucía2001.</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bCs/>
          <w:sz w:val="24"/>
          <w:szCs w:val="24"/>
        </w:rPr>
      </w:pPr>
      <w:r w:rsidRPr="0055462B">
        <w:rPr>
          <w:rFonts w:ascii="Times New Roman" w:hAnsi="Times New Roman" w:cs="Times New Roman"/>
          <w:bCs/>
          <w:sz w:val="24"/>
          <w:szCs w:val="24"/>
        </w:rPr>
        <w:t xml:space="preserve">Se habla, por tanto, </w:t>
      </w:r>
      <w:r w:rsidRPr="0055462B">
        <w:rPr>
          <w:rFonts w:ascii="Times New Roman" w:hAnsi="Times New Roman" w:cs="Times New Roman"/>
          <w:sz w:val="24"/>
          <w:szCs w:val="24"/>
        </w:rPr>
        <w:t>de alumnos con alto rendimiento tanto de los que sobresalen de los demás por su rendimiento en algunas áreas de trabajo como de aquellos que disponen de la posibilidad de tenerlo.</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55462B" w:rsidRDefault="00961E67" w:rsidP="00961E67">
      <w:pPr>
        <w:ind w:firstLine="360"/>
        <w:jc w:val="both"/>
        <w:rPr>
          <w:rFonts w:ascii="Times New Roman" w:hAnsi="Times New Roman" w:cs="Times New Roman"/>
          <w:bCs/>
          <w:sz w:val="24"/>
          <w:szCs w:val="24"/>
        </w:rPr>
      </w:pPr>
      <w:r w:rsidRPr="0055462B">
        <w:rPr>
          <w:rFonts w:ascii="Times New Roman" w:hAnsi="Times New Roman" w:cs="Times New Roman"/>
          <w:sz w:val="24"/>
          <w:szCs w:val="24"/>
        </w:rPr>
        <w:t>Según</w:t>
      </w:r>
      <w:r w:rsidRPr="0055462B">
        <w:rPr>
          <w:rFonts w:ascii="Times New Roman" w:hAnsi="Times New Roman" w:cs="Times New Roman"/>
          <w:bCs/>
          <w:sz w:val="24"/>
          <w:szCs w:val="24"/>
        </w:rPr>
        <w:t xml:space="preserve"> términos recogidos en el Plan de actuación para la atención educativa al alumnado con necesidades específicas de apoyo educativo, por presentar altas capacidades intelectuales en Andalucía, se distingue entre:</w:t>
      </w:r>
    </w:p>
    <w:p w:rsidR="00961E67" w:rsidRPr="0055462B" w:rsidRDefault="00961E67" w:rsidP="00961E67">
      <w:pPr>
        <w:pStyle w:val="Prrafodelista"/>
        <w:numPr>
          <w:ilvl w:val="0"/>
          <w:numId w:val="6"/>
        </w:numPr>
        <w:jc w:val="both"/>
        <w:rPr>
          <w:rFonts w:ascii="Times New Roman" w:hAnsi="Times New Roman" w:cs="Times New Roman"/>
          <w:bCs/>
          <w:sz w:val="24"/>
          <w:szCs w:val="24"/>
        </w:rPr>
      </w:pPr>
      <w:r w:rsidRPr="0055462B">
        <w:rPr>
          <w:rFonts w:ascii="Times New Roman" w:hAnsi="Times New Roman" w:cs="Times New Roman"/>
          <w:bCs/>
          <w:sz w:val="24"/>
          <w:szCs w:val="24"/>
        </w:rPr>
        <w:t>Alumnado con talentos simples, son los que muestran una elevada aptitud o competencia en un ámbito específico (por encima del percentil 95), como por ejemplo el verbal entre otros.</w:t>
      </w:r>
    </w:p>
    <w:p w:rsidR="00961E67" w:rsidRPr="0055462B" w:rsidRDefault="00961E67" w:rsidP="00961E67">
      <w:pPr>
        <w:pStyle w:val="Prrafodelista"/>
        <w:numPr>
          <w:ilvl w:val="0"/>
          <w:numId w:val="6"/>
        </w:numPr>
        <w:jc w:val="both"/>
        <w:rPr>
          <w:rFonts w:ascii="Times New Roman" w:hAnsi="Times New Roman" w:cs="Times New Roman"/>
          <w:bCs/>
          <w:sz w:val="24"/>
          <w:szCs w:val="24"/>
        </w:rPr>
      </w:pPr>
      <w:r w:rsidRPr="0055462B">
        <w:rPr>
          <w:rFonts w:ascii="Times New Roman" w:hAnsi="Times New Roman" w:cs="Times New Roman"/>
          <w:bCs/>
          <w:sz w:val="24"/>
          <w:szCs w:val="24"/>
        </w:rPr>
        <w:t xml:space="preserve">Alumnado con talentos complejos, que </w:t>
      </w:r>
      <w:proofErr w:type="spellStart"/>
      <w:r w:rsidRPr="0055462B">
        <w:rPr>
          <w:rFonts w:ascii="Times New Roman" w:hAnsi="Times New Roman" w:cs="Times New Roman"/>
          <w:bCs/>
          <w:sz w:val="24"/>
          <w:szCs w:val="24"/>
        </w:rPr>
        <w:t>seria</w:t>
      </w:r>
      <w:proofErr w:type="spellEnd"/>
      <w:r w:rsidRPr="0055462B">
        <w:rPr>
          <w:rFonts w:ascii="Times New Roman" w:hAnsi="Times New Roman" w:cs="Times New Roman"/>
          <w:bCs/>
          <w:sz w:val="24"/>
          <w:szCs w:val="24"/>
        </w:rPr>
        <w:t xml:space="preserve"> la combinación de varias aptitudes (percentil superior al 80) en al menos tres capacidades) como es el talento académico que se presenta al combinarse la aptitud verbal con la lógica y la gestión de la memoria, todas ellas, por encima del percentil 80.</w:t>
      </w:r>
    </w:p>
    <w:p w:rsidR="00961E67" w:rsidRDefault="00961E67" w:rsidP="00961E67">
      <w:pPr>
        <w:pStyle w:val="Prrafodelista"/>
        <w:numPr>
          <w:ilvl w:val="0"/>
          <w:numId w:val="6"/>
        </w:numPr>
        <w:jc w:val="both"/>
        <w:rPr>
          <w:rFonts w:ascii="Times New Roman" w:hAnsi="Times New Roman" w:cs="Times New Roman"/>
          <w:bCs/>
          <w:sz w:val="24"/>
          <w:szCs w:val="24"/>
        </w:rPr>
      </w:pPr>
      <w:r w:rsidRPr="0055462B">
        <w:rPr>
          <w:rFonts w:ascii="Times New Roman" w:hAnsi="Times New Roman" w:cs="Times New Roman"/>
          <w:bCs/>
          <w:sz w:val="24"/>
          <w:szCs w:val="24"/>
        </w:rPr>
        <w:t xml:space="preserve">Alumnado con sobredotación intelectual, hace referencia a las características personales de un alumno que dispone de un nivel elevado (por encima del percentil 759de recursos en capacidades cognitivas y aptitudes intelectuales. Se requiere además que este perfil </w:t>
      </w:r>
      <w:proofErr w:type="spellStart"/>
      <w:r w:rsidRPr="0055462B">
        <w:rPr>
          <w:rFonts w:ascii="Times New Roman" w:hAnsi="Times New Roman" w:cs="Times New Roman"/>
          <w:bCs/>
          <w:sz w:val="24"/>
          <w:szCs w:val="24"/>
        </w:rPr>
        <w:t>aptitudinal</w:t>
      </w:r>
      <w:proofErr w:type="spellEnd"/>
      <w:r w:rsidRPr="0055462B">
        <w:rPr>
          <w:rFonts w:ascii="Times New Roman" w:hAnsi="Times New Roman" w:cs="Times New Roman"/>
          <w:bCs/>
          <w:sz w:val="24"/>
          <w:szCs w:val="24"/>
        </w:rPr>
        <w:t xml:space="preserve"> vaya acompañado de una alta creatividad igualmente por encima del percentil 75.</w:t>
      </w:r>
    </w:p>
    <w:p w:rsidR="00961E67" w:rsidRPr="0055462B" w:rsidRDefault="00961E67" w:rsidP="00961E67">
      <w:pPr>
        <w:pStyle w:val="Prrafodelista"/>
        <w:jc w:val="both"/>
        <w:rPr>
          <w:rFonts w:ascii="Times New Roman" w:hAnsi="Times New Roman" w:cs="Times New Roman"/>
          <w:bCs/>
          <w:sz w:val="24"/>
          <w:szCs w:val="24"/>
        </w:rPr>
      </w:pPr>
    </w:p>
    <w:p w:rsidR="00961E67" w:rsidRPr="00292CCD" w:rsidRDefault="00961E67" w:rsidP="00961E67">
      <w:pPr>
        <w:pStyle w:val="Prrafodelista"/>
        <w:numPr>
          <w:ilvl w:val="0"/>
          <w:numId w:val="13"/>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Concepto de alumnado de alta capacidad.</w:t>
      </w:r>
    </w:p>
    <w:p w:rsidR="00961E67" w:rsidRPr="00292CCD" w:rsidRDefault="00961E67" w:rsidP="00961E67">
      <w:pPr>
        <w:pStyle w:val="Prrafodelista"/>
        <w:autoSpaceDE w:val="0"/>
        <w:autoSpaceDN w:val="0"/>
        <w:adjustRightInd w:val="0"/>
        <w:spacing w:after="0" w:line="240" w:lineRule="auto"/>
        <w:jc w:val="both"/>
        <w:rPr>
          <w:rFonts w:ascii="Times New Roman" w:hAnsi="Times New Roman" w:cs="Times New Roman"/>
          <w:bCs/>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Siguiendo con los datos aportados por este documento oficial, según </w:t>
      </w:r>
      <w:proofErr w:type="spellStart"/>
      <w:r w:rsidRPr="0055462B">
        <w:rPr>
          <w:rFonts w:ascii="Times New Roman" w:hAnsi="Times New Roman" w:cs="Times New Roman"/>
          <w:sz w:val="24"/>
          <w:szCs w:val="24"/>
        </w:rPr>
        <w:t>Renzulli</w:t>
      </w:r>
      <w:proofErr w:type="spellEnd"/>
      <w:r w:rsidRPr="0055462B">
        <w:rPr>
          <w:rFonts w:ascii="Times New Roman" w:hAnsi="Times New Roman" w:cs="Times New Roman"/>
          <w:sz w:val="24"/>
          <w:szCs w:val="24"/>
        </w:rPr>
        <w:t>, los niños/as de alta capacidad son aquellos que poseen: una capacidad intelectual superior por encima del promedio, un alto grado de motivación e implicación en la tarea y unos niveles altos de creatividad. Este autor insiste en señalar que ninguno de los rasgos por separado confirma la identificación de sobredotación, si bien, es la adecuada combinación de los tres los que definen y caracterizan a la persona superdotada.</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Style w:val="apple-style-span"/>
          <w:rFonts w:ascii="Times New Roman" w:hAnsi="Times New Roman" w:cs="Times New Roman"/>
          <w:color w:val="000000"/>
          <w:sz w:val="24"/>
          <w:szCs w:val="24"/>
        </w:rPr>
        <w:t xml:space="preserve">Dentro de ese 15-20%, el </w:t>
      </w:r>
      <w:r w:rsidRPr="0055462B">
        <w:rPr>
          <w:rStyle w:val="apple-style-span"/>
          <w:rFonts w:ascii="Times New Roman" w:hAnsi="Times New Roman" w:cs="Times New Roman"/>
          <w:color w:val="000000" w:themeColor="text1"/>
          <w:sz w:val="24"/>
          <w:szCs w:val="24"/>
        </w:rPr>
        <w:t>grupo de los</w:t>
      </w:r>
      <w:r w:rsidRPr="0055462B">
        <w:rPr>
          <w:rStyle w:val="apple-converted-space"/>
          <w:rFonts w:ascii="Times New Roman" w:hAnsi="Times New Roman" w:cs="Times New Roman"/>
          <w:color w:val="000000" w:themeColor="text1"/>
          <w:sz w:val="24"/>
          <w:szCs w:val="24"/>
        </w:rPr>
        <w:t> </w:t>
      </w:r>
      <w:r w:rsidRPr="0055462B">
        <w:rPr>
          <w:rStyle w:val="apple-style-span"/>
          <w:rFonts w:ascii="Times New Roman" w:hAnsi="Times New Roman" w:cs="Times New Roman"/>
          <w:bCs/>
          <w:color w:val="000000" w:themeColor="text1"/>
          <w:sz w:val="24"/>
          <w:szCs w:val="24"/>
        </w:rPr>
        <w:t>talentosos</w:t>
      </w:r>
      <w:r w:rsidRPr="0055462B">
        <w:rPr>
          <w:rStyle w:val="apple-converted-space"/>
          <w:rFonts w:ascii="Times New Roman" w:hAnsi="Times New Roman" w:cs="Times New Roman"/>
          <w:color w:val="000000" w:themeColor="text1"/>
          <w:sz w:val="24"/>
          <w:szCs w:val="24"/>
        </w:rPr>
        <w:t> </w:t>
      </w:r>
      <w:r w:rsidRPr="0055462B">
        <w:rPr>
          <w:rStyle w:val="apple-style-span"/>
          <w:rFonts w:ascii="Times New Roman" w:hAnsi="Times New Roman" w:cs="Times New Roman"/>
          <w:color w:val="000000" w:themeColor="text1"/>
          <w:sz w:val="24"/>
          <w:szCs w:val="24"/>
        </w:rPr>
        <w:t>está formado por un porcentaje que oscila entre el 5 y el 10%. Estos alumnos se caracterizan porque muestran una elevada aptitud en un ámbito o tipo de información concreto (artístico, verbal, matemático…) y una elevada aptitud en un determinado tipo de procesamiento de la información (lógico, creativo…). Por su parte, el conjunto de</w:t>
      </w:r>
      <w:r w:rsidRPr="0055462B">
        <w:rPr>
          <w:rStyle w:val="apple-converted-space"/>
          <w:rFonts w:ascii="Times New Roman" w:hAnsi="Times New Roman" w:cs="Times New Roman"/>
          <w:color w:val="000000" w:themeColor="text1"/>
          <w:sz w:val="24"/>
          <w:szCs w:val="24"/>
        </w:rPr>
        <w:t> </w:t>
      </w:r>
      <w:r w:rsidRPr="0055462B">
        <w:rPr>
          <w:rStyle w:val="apple-style-span"/>
          <w:rFonts w:ascii="Times New Roman" w:hAnsi="Times New Roman" w:cs="Times New Roman"/>
          <w:bCs/>
          <w:color w:val="000000" w:themeColor="text1"/>
          <w:sz w:val="24"/>
          <w:szCs w:val="24"/>
        </w:rPr>
        <w:t>alumnos superdotados</w:t>
      </w:r>
      <w:r w:rsidRPr="0055462B">
        <w:rPr>
          <w:rStyle w:val="apple-converted-space"/>
          <w:rFonts w:ascii="Times New Roman" w:hAnsi="Times New Roman" w:cs="Times New Roman"/>
          <w:color w:val="000000" w:themeColor="text1"/>
          <w:sz w:val="24"/>
          <w:szCs w:val="24"/>
        </w:rPr>
        <w:t> </w:t>
      </w:r>
      <w:r w:rsidRPr="0055462B">
        <w:rPr>
          <w:rStyle w:val="apple-style-span"/>
          <w:rFonts w:ascii="Times New Roman" w:hAnsi="Times New Roman" w:cs="Times New Roman"/>
          <w:color w:val="000000" w:themeColor="text1"/>
          <w:sz w:val="24"/>
          <w:szCs w:val="24"/>
        </w:rPr>
        <w:t>representan entre un 1 y un 2% del grupo de alumnos de Altas Capacidades. Siguiendo</w:t>
      </w:r>
      <w:r w:rsidRPr="0055462B">
        <w:rPr>
          <w:rStyle w:val="apple-style-span"/>
          <w:rFonts w:ascii="Times New Roman" w:hAnsi="Times New Roman" w:cs="Times New Roman"/>
          <w:color w:val="000000"/>
          <w:sz w:val="24"/>
          <w:szCs w:val="24"/>
        </w:rPr>
        <w:t xml:space="preserve"> a </w:t>
      </w:r>
      <w:proofErr w:type="spellStart"/>
      <w:r w:rsidRPr="0055462B">
        <w:rPr>
          <w:rStyle w:val="apple-style-span"/>
          <w:rFonts w:ascii="Times New Roman" w:hAnsi="Times New Roman" w:cs="Times New Roman"/>
          <w:color w:val="000000"/>
          <w:sz w:val="24"/>
          <w:szCs w:val="24"/>
        </w:rPr>
        <w:t>Genovard</w:t>
      </w:r>
      <w:proofErr w:type="spellEnd"/>
      <w:r w:rsidRPr="0055462B">
        <w:rPr>
          <w:rStyle w:val="apple-style-span"/>
          <w:rFonts w:ascii="Times New Roman" w:hAnsi="Times New Roman" w:cs="Times New Roman"/>
          <w:color w:val="000000"/>
          <w:sz w:val="24"/>
          <w:szCs w:val="24"/>
        </w:rPr>
        <w:t xml:space="preserve"> y Castelló, el concepto actual de superdotación se caracteriza por una configuración cognitiva que dispone de un nivel bastante elevado de recursos en todas las aptitudes, incluida la creatividad.</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En la revisión de su propio modelo (1994), el autor concede más importancia a los factores ambientales, a la familia y a la escuela, para el desarrollo de las características ligadas a la superdotación, estableciendo un CI superior a 116, o un percentil superior a 75 en capacidad; implicación en la tarea y creatividad.</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r w:rsidRPr="0055462B">
        <w:rPr>
          <w:rFonts w:ascii="Times New Roman" w:hAnsi="Times New Roman" w:cs="Times New Roman"/>
          <w:sz w:val="24"/>
          <w:szCs w:val="24"/>
        </w:rPr>
        <w:t>Este perfil es difícil de identificar antes de los 3 años y tiene más sentido el concepto de precocidad, en estas edades frente al de superdotación.</w:t>
      </w:r>
    </w:p>
    <w:p w:rsidR="00961E67" w:rsidRPr="0055462B" w:rsidRDefault="00961E67" w:rsidP="00961E67">
      <w:pPr>
        <w:jc w:val="both"/>
        <w:rPr>
          <w:rFonts w:ascii="Times New Roman" w:eastAsia="Calibri" w:hAnsi="Times New Roman" w:cs="Times New Roman"/>
          <w:bCs/>
          <w:sz w:val="24"/>
          <w:szCs w:val="24"/>
          <w:lang w:eastAsia="ar-SA"/>
        </w:rPr>
      </w:pPr>
    </w:p>
    <w:p w:rsidR="00961E67" w:rsidRPr="00292CCD" w:rsidRDefault="00961E67" w:rsidP="00961E67">
      <w:pPr>
        <w:pStyle w:val="Prrafodelista"/>
        <w:numPr>
          <w:ilvl w:val="0"/>
          <w:numId w:val="13"/>
        </w:numPr>
        <w:jc w:val="both"/>
        <w:rPr>
          <w:rFonts w:ascii="Times New Roman" w:hAnsi="Times New Roman" w:cs="Times New Roman"/>
          <w:sz w:val="24"/>
          <w:szCs w:val="24"/>
        </w:rPr>
      </w:pPr>
      <w:r w:rsidRPr="00292CCD">
        <w:rPr>
          <w:rFonts w:ascii="Times New Roman" w:hAnsi="Times New Roman" w:cs="Times New Roman"/>
          <w:b/>
          <w:bCs/>
          <w:sz w:val="24"/>
          <w:szCs w:val="24"/>
        </w:rPr>
        <w:lastRenderedPageBreak/>
        <w:t>Características definitorias de alta capacidad.</w:t>
      </w:r>
      <w:r w:rsidRPr="00292CCD">
        <w:rPr>
          <w:rFonts w:ascii="Times New Roman" w:hAnsi="Times New Roman" w:cs="Times New Roman"/>
          <w:sz w:val="24"/>
          <w:szCs w:val="24"/>
        </w:rPr>
        <w:t xml:space="preserve">   </w:t>
      </w:r>
    </w:p>
    <w:p w:rsidR="00961E67" w:rsidRPr="0055462B" w:rsidRDefault="00961E67" w:rsidP="00961E67">
      <w:pPr>
        <w:ind w:firstLine="360"/>
        <w:jc w:val="both"/>
        <w:rPr>
          <w:rFonts w:ascii="Times New Roman" w:hAnsi="Times New Roman" w:cs="Times New Roman"/>
          <w:bCs/>
          <w:sz w:val="24"/>
          <w:szCs w:val="24"/>
        </w:rPr>
      </w:pPr>
      <w:r w:rsidRPr="0055462B">
        <w:rPr>
          <w:rFonts w:ascii="Times New Roman" w:hAnsi="Times New Roman" w:cs="Times New Roman"/>
          <w:sz w:val="24"/>
          <w:szCs w:val="24"/>
        </w:rPr>
        <w:t>Según  Jiménez Fernández., Educación XX1. 13.1, 2010, pp. 125-153, pueden considerarse las siguientes:</w:t>
      </w:r>
    </w:p>
    <w:p w:rsidR="00961E67" w:rsidRPr="00292CCD" w:rsidRDefault="00961E67" w:rsidP="00961E67">
      <w:pPr>
        <w:pStyle w:val="Prrafodelista"/>
        <w:numPr>
          <w:ilvl w:val="0"/>
          <w:numId w:val="14"/>
        </w:numPr>
        <w:spacing w:after="0"/>
        <w:jc w:val="both"/>
        <w:rPr>
          <w:rFonts w:ascii="Times New Roman" w:hAnsi="Times New Roman" w:cs="Times New Roman"/>
          <w:b/>
          <w:sz w:val="24"/>
          <w:szCs w:val="24"/>
        </w:rPr>
      </w:pPr>
      <w:r w:rsidRPr="00292CCD">
        <w:rPr>
          <w:rFonts w:ascii="Times New Roman" w:hAnsi="Times New Roman" w:cs="Times New Roman"/>
          <w:b/>
          <w:bCs/>
          <w:sz w:val="24"/>
          <w:szCs w:val="24"/>
        </w:rPr>
        <w:t>Cognitivas</w:t>
      </w:r>
      <w:r>
        <w:rPr>
          <w:rFonts w:ascii="Times New Roman" w:hAnsi="Times New Roman" w:cs="Times New Roman"/>
          <w:b/>
          <w:bCs/>
          <w:sz w:val="24"/>
          <w:szCs w:val="24"/>
        </w:rPr>
        <w:t>:</w:t>
      </w:r>
    </w:p>
    <w:p w:rsidR="00961E67" w:rsidRDefault="00961E67" w:rsidP="00961E67">
      <w:pPr>
        <w:autoSpaceDE w:val="0"/>
        <w:autoSpaceDN w:val="0"/>
        <w:adjustRightInd w:val="0"/>
        <w:spacing w:after="0"/>
        <w:jc w:val="both"/>
        <w:rPr>
          <w:rFonts w:ascii="Times New Roman" w:hAnsi="Times New Roman" w:cs="Times New Roman"/>
          <w:b/>
          <w:sz w:val="24"/>
          <w:szCs w:val="24"/>
        </w:rPr>
      </w:pPr>
    </w:p>
    <w:p w:rsidR="00961E67" w:rsidRDefault="00961E67" w:rsidP="00961E67">
      <w:pPr>
        <w:pStyle w:val="Prrafodelista"/>
        <w:numPr>
          <w:ilvl w:val="0"/>
          <w:numId w:val="15"/>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Alta Capacidad para manipular símbolos.</w:t>
      </w:r>
    </w:p>
    <w:p w:rsidR="00961E67" w:rsidRDefault="00961E67" w:rsidP="00961E67">
      <w:pPr>
        <w:pStyle w:val="Prrafodelista"/>
        <w:numPr>
          <w:ilvl w:val="0"/>
          <w:numId w:val="15"/>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Buena memoria y rápida capacidad para archivar información.</w:t>
      </w:r>
    </w:p>
    <w:p w:rsidR="00961E67" w:rsidRDefault="00961E67" w:rsidP="00961E67">
      <w:pPr>
        <w:pStyle w:val="Prrafodelista"/>
        <w:numPr>
          <w:ilvl w:val="0"/>
          <w:numId w:val="15"/>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Altos niveles de Comprensión y Generalización.</w:t>
      </w:r>
    </w:p>
    <w:p w:rsidR="00961E67" w:rsidRDefault="00961E67" w:rsidP="00961E67">
      <w:pPr>
        <w:pStyle w:val="Prrafodelista"/>
        <w:numPr>
          <w:ilvl w:val="0"/>
          <w:numId w:val="15"/>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Capacidad de concentración y atención.</w:t>
      </w:r>
    </w:p>
    <w:p w:rsidR="00961E67" w:rsidRDefault="00961E67" w:rsidP="00961E67">
      <w:pPr>
        <w:pStyle w:val="Prrafodelista"/>
        <w:numPr>
          <w:ilvl w:val="0"/>
          <w:numId w:val="15"/>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Gran capacidad de observación, curiosidad y variedad de intereses. - Eficacia en la Solución de Problemas.</w:t>
      </w:r>
    </w:p>
    <w:p w:rsidR="00961E67" w:rsidRPr="00292CCD" w:rsidRDefault="00961E67" w:rsidP="00961E67">
      <w:pPr>
        <w:pStyle w:val="Prrafodelista"/>
        <w:numPr>
          <w:ilvl w:val="0"/>
          <w:numId w:val="15"/>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Capacidad de autorregulación.</w:t>
      </w:r>
    </w:p>
    <w:p w:rsidR="00961E67" w:rsidRPr="0055462B" w:rsidRDefault="00961E67" w:rsidP="00961E67">
      <w:pPr>
        <w:spacing w:after="0"/>
        <w:jc w:val="both"/>
        <w:rPr>
          <w:rFonts w:ascii="Times New Roman" w:hAnsi="Times New Roman" w:cs="Times New Roman"/>
          <w:b/>
          <w:sz w:val="24"/>
          <w:szCs w:val="24"/>
        </w:rPr>
      </w:pPr>
    </w:p>
    <w:p w:rsidR="00961E67" w:rsidRDefault="00961E67" w:rsidP="00961E67">
      <w:pPr>
        <w:pStyle w:val="Prrafodelista"/>
        <w:numPr>
          <w:ilvl w:val="0"/>
          <w:numId w:val="14"/>
        </w:numPr>
        <w:spacing w:after="0"/>
        <w:jc w:val="both"/>
        <w:rPr>
          <w:rFonts w:ascii="Times New Roman" w:hAnsi="Times New Roman" w:cs="Times New Roman"/>
          <w:b/>
          <w:bCs/>
          <w:sz w:val="24"/>
          <w:szCs w:val="24"/>
        </w:rPr>
      </w:pPr>
      <w:r w:rsidRPr="00292CCD">
        <w:rPr>
          <w:rFonts w:ascii="Times New Roman" w:hAnsi="Times New Roman" w:cs="Times New Roman"/>
          <w:b/>
          <w:bCs/>
          <w:sz w:val="24"/>
          <w:szCs w:val="24"/>
        </w:rPr>
        <w:t>Creatividad</w:t>
      </w:r>
      <w:r>
        <w:rPr>
          <w:rFonts w:ascii="Times New Roman" w:hAnsi="Times New Roman" w:cs="Times New Roman"/>
          <w:b/>
          <w:bCs/>
          <w:sz w:val="24"/>
          <w:szCs w:val="24"/>
        </w:rPr>
        <w:t>:</w:t>
      </w:r>
    </w:p>
    <w:p w:rsidR="00961E67" w:rsidRPr="00292CCD" w:rsidRDefault="00961E67" w:rsidP="00961E67">
      <w:pPr>
        <w:pStyle w:val="Prrafodelista"/>
        <w:spacing w:after="0"/>
        <w:ind w:left="360"/>
        <w:jc w:val="both"/>
        <w:rPr>
          <w:rFonts w:ascii="Times New Roman" w:hAnsi="Times New Roman" w:cs="Times New Roman"/>
          <w:b/>
          <w:bCs/>
          <w:sz w:val="24"/>
          <w:szCs w:val="24"/>
        </w:rPr>
      </w:pPr>
    </w:p>
    <w:p w:rsidR="00961E67" w:rsidRDefault="00961E67" w:rsidP="00961E67">
      <w:pPr>
        <w:pStyle w:val="Prrafodelista"/>
        <w:numPr>
          <w:ilvl w:val="0"/>
          <w:numId w:val="16"/>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Habilidad para pensar a partir del método holístico (del todo a las partes).</w:t>
      </w:r>
    </w:p>
    <w:p w:rsidR="00961E67" w:rsidRDefault="00961E67" w:rsidP="00961E67">
      <w:pPr>
        <w:pStyle w:val="Prrafodelista"/>
        <w:numPr>
          <w:ilvl w:val="0"/>
          <w:numId w:val="16"/>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Impulso natural a explorar ideas que pueden dar lugar a ideas radicales, fuera de lugar o extravagantes.</w:t>
      </w:r>
    </w:p>
    <w:p w:rsidR="00961E67" w:rsidRDefault="00961E67" w:rsidP="00961E67">
      <w:pPr>
        <w:pStyle w:val="Prrafodelista"/>
        <w:numPr>
          <w:ilvl w:val="0"/>
          <w:numId w:val="16"/>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Reto o desafío ante lo convencional.</w:t>
      </w:r>
    </w:p>
    <w:p w:rsidR="00961E67" w:rsidRPr="00292CCD" w:rsidRDefault="00961E67" w:rsidP="00961E67">
      <w:pPr>
        <w:pStyle w:val="Prrafodelista"/>
        <w:numPr>
          <w:ilvl w:val="0"/>
          <w:numId w:val="16"/>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Independencia de pensamiento: rechazo de criterios convencionales o argumentos impuestos.</w:t>
      </w:r>
    </w:p>
    <w:p w:rsidR="00961E67" w:rsidRPr="0055462B" w:rsidRDefault="00961E67" w:rsidP="00961E67">
      <w:pPr>
        <w:spacing w:after="0"/>
        <w:jc w:val="both"/>
        <w:rPr>
          <w:rFonts w:ascii="Times New Roman" w:hAnsi="Times New Roman" w:cs="Times New Roman"/>
          <w:b/>
          <w:bCs/>
          <w:sz w:val="24"/>
          <w:szCs w:val="24"/>
        </w:rPr>
      </w:pPr>
    </w:p>
    <w:p w:rsidR="00961E67" w:rsidRPr="00292CCD" w:rsidRDefault="00961E67" w:rsidP="00961E67">
      <w:pPr>
        <w:pStyle w:val="Prrafodelista"/>
        <w:numPr>
          <w:ilvl w:val="0"/>
          <w:numId w:val="14"/>
        </w:numPr>
        <w:spacing w:after="0"/>
        <w:jc w:val="both"/>
        <w:rPr>
          <w:rFonts w:ascii="Times New Roman" w:hAnsi="Times New Roman" w:cs="Times New Roman"/>
          <w:b/>
          <w:sz w:val="24"/>
          <w:szCs w:val="24"/>
        </w:rPr>
      </w:pPr>
      <w:r w:rsidRPr="00292CCD">
        <w:rPr>
          <w:rFonts w:ascii="Times New Roman" w:hAnsi="Times New Roman" w:cs="Times New Roman"/>
          <w:b/>
          <w:bCs/>
          <w:sz w:val="24"/>
          <w:szCs w:val="24"/>
        </w:rPr>
        <w:t>Personalidad</w:t>
      </w:r>
      <w:r>
        <w:rPr>
          <w:rFonts w:ascii="Times New Roman" w:hAnsi="Times New Roman" w:cs="Times New Roman"/>
          <w:b/>
          <w:bCs/>
          <w:sz w:val="24"/>
          <w:szCs w:val="24"/>
        </w:rPr>
        <w:t>:</w:t>
      </w:r>
    </w:p>
    <w:p w:rsidR="00961E67" w:rsidRPr="00292CCD" w:rsidRDefault="00961E67" w:rsidP="00961E67">
      <w:pPr>
        <w:spacing w:after="0"/>
        <w:jc w:val="both"/>
        <w:rPr>
          <w:rFonts w:ascii="Times New Roman" w:hAnsi="Times New Roman" w:cs="Times New Roman"/>
          <w:b/>
          <w:sz w:val="24"/>
          <w:szCs w:val="24"/>
        </w:rPr>
      </w:pPr>
    </w:p>
    <w:p w:rsidR="00961E67" w:rsidRPr="0055462B" w:rsidRDefault="00961E67" w:rsidP="00961E67">
      <w:pPr>
        <w:autoSpaceDE w:val="0"/>
        <w:autoSpaceDN w:val="0"/>
        <w:adjustRightInd w:val="0"/>
        <w:spacing w:after="0"/>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Buen </w:t>
      </w:r>
      <w:proofErr w:type="spellStart"/>
      <w:r w:rsidRPr="0055462B">
        <w:rPr>
          <w:rFonts w:ascii="Times New Roman" w:hAnsi="Times New Roman" w:cs="Times New Roman"/>
          <w:sz w:val="24"/>
          <w:szCs w:val="24"/>
        </w:rPr>
        <w:t>autoconcepto</w:t>
      </w:r>
      <w:proofErr w:type="spellEnd"/>
      <w:r w:rsidRPr="0055462B">
        <w:rPr>
          <w:rFonts w:ascii="Times New Roman" w:hAnsi="Times New Roman" w:cs="Times New Roman"/>
          <w:sz w:val="24"/>
          <w:szCs w:val="24"/>
        </w:rPr>
        <w:t>. Atribución Causal Interna (atribuyen los buenos rendimientos a su capacidad y esfuerzo y los malos a la combinación de factores tales como: dificultad de la tarea, esfuerzo insuficiente o mala suerte).</w:t>
      </w:r>
    </w:p>
    <w:p w:rsidR="00961E67" w:rsidRDefault="00961E67" w:rsidP="00961E67">
      <w:pPr>
        <w:pStyle w:val="Prrafodelista"/>
        <w:numPr>
          <w:ilvl w:val="0"/>
          <w:numId w:val="17"/>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Sofisticado sentido del humor.</w:t>
      </w:r>
    </w:p>
    <w:p w:rsidR="00961E67" w:rsidRDefault="00961E67" w:rsidP="00961E67">
      <w:pPr>
        <w:pStyle w:val="Prrafodelista"/>
        <w:numPr>
          <w:ilvl w:val="0"/>
          <w:numId w:val="17"/>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Capacidad de liderazgo natural dada su sensibilidad consigo mismo, los demás y el ambiente.</w:t>
      </w:r>
    </w:p>
    <w:p w:rsidR="00961E67" w:rsidRPr="00292CCD" w:rsidRDefault="00961E67" w:rsidP="00961E67">
      <w:pPr>
        <w:pStyle w:val="Prrafodelista"/>
        <w:numPr>
          <w:ilvl w:val="0"/>
          <w:numId w:val="17"/>
        </w:numPr>
        <w:autoSpaceDE w:val="0"/>
        <w:autoSpaceDN w:val="0"/>
        <w:adjustRightInd w:val="0"/>
        <w:spacing w:after="0"/>
        <w:jc w:val="both"/>
        <w:rPr>
          <w:rFonts w:ascii="Times New Roman" w:hAnsi="Times New Roman" w:cs="Times New Roman"/>
          <w:sz w:val="24"/>
          <w:szCs w:val="24"/>
        </w:rPr>
      </w:pPr>
      <w:r w:rsidRPr="00292CCD">
        <w:rPr>
          <w:rFonts w:ascii="Times New Roman" w:hAnsi="Times New Roman" w:cs="Times New Roman"/>
          <w:sz w:val="24"/>
          <w:szCs w:val="24"/>
        </w:rPr>
        <w:t>Sentido ético desarrollado.</w:t>
      </w:r>
    </w:p>
    <w:p w:rsidR="00961E67" w:rsidRDefault="00961E67" w:rsidP="00961E67">
      <w:pPr>
        <w:jc w:val="both"/>
        <w:rPr>
          <w:rFonts w:ascii="Times New Roman" w:hAnsi="Times New Roman" w:cs="Times New Roman"/>
          <w:b/>
          <w:sz w:val="24"/>
          <w:szCs w:val="24"/>
        </w:rPr>
      </w:pPr>
    </w:p>
    <w:p w:rsidR="00961E67" w:rsidRPr="00292CCD" w:rsidRDefault="00961E67" w:rsidP="00961E67">
      <w:pPr>
        <w:pStyle w:val="Prrafodelista"/>
        <w:numPr>
          <w:ilvl w:val="0"/>
          <w:numId w:val="11"/>
        </w:numPr>
        <w:jc w:val="both"/>
        <w:rPr>
          <w:rFonts w:ascii="Times New Roman" w:hAnsi="Times New Roman" w:cs="Times New Roman"/>
          <w:b/>
          <w:bCs/>
          <w:sz w:val="24"/>
          <w:szCs w:val="24"/>
        </w:rPr>
      </w:pPr>
      <w:r w:rsidRPr="00292CCD">
        <w:rPr>
          <w:rFonts w:ascii="Times New Roman" w:hAnsi="Times New Roman" w:cs="Times New Roman"/>
          <w:b/>
          <w:bCs/>
          <w:sz w:val="24"/>
          <w:szCs w:val="24"/>
        </w:rPr>
        <w:t>MARCO LEGAL</w:t>
      </w: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La Atención a la Diversidad,   está incluida en nuestra legislación como un elemento de calidad del sistema educativo.</w:t>
      </w:r>
    </w:p>
    <w:p w:rsidR="00961E67" w:rsidRPr="0055462B" w:rsidRDefault="00961E67" w:rsidP="00961E67">
      <w:pPr>
        <w:autoSpaceDE w:val="0"/>
        <w:autoSpaceDN w:val="0"/>
        <w:jc w:val="both"/>
        <w:rPr>
          <w:rFonts w:ascii="Times New Roman" w:hAnsi="Times New Roman" w:cs="Times New Roman"/>
          <w:color w:val="000000"/>
          <w:sz w:val="24"/>
          <w:szCs w:val="24"/>
        </w:rPr>
      </w:pPr>
    </w:p>
    <w:p w:rsidR="00961E67" w:rsidRPr="00292CCD" w:rsidRDefault="00961E67" w:rsidP="00961E67">
      <w:pPr>
        <w:pStyle w:val="Prrafodelista"/>
        <w:numPr>
          <w:ilvl w:val="0"/>
          <w:numId w:val="18"/>
        </w:numPr>
        <w:autoSpaceDE w:val="0"/>
        <w:autoSpaceDN w:val="0"/>
        <w:jc w:val="both"/>
        <w:rPr>
          <w:rFonts w:ascii="Times New Roman" w:hAnsi="Times New Roman" w:cs="Times New Roman"/>
          <w:b/>
          <w:color w:val="000000"/>
          <w:sz w:val="24"/>
          <w:szCs w:val="24"/>
        </w:rPr>
      </w:pPr>
      <w:r w:rsidRPr="00292CCD">
        <w:rPr>
          <w:rFonts w:ascii="Times New Roman" w:hAnsi="Times New Roman" w:cs="Times New Roman"/>
          <w:b/>
          <w:color w:val="000000"/>
          <w:sz w:val="24"/>
          <w:szCs w:val="24"/>
        </w:rPr>
        <w:t>Evolución de la Atención del alumnado de altas capacidades intelectuales.</w:t>
      </w:r>
    </w:p>
    <w:p w:rsidR="00961E67" w:rsidRPr="0055462B" w:rsidRDefault="00961E67" w:rsidP="00961E67">
      <w:pPr>
        <w:autoSpaceDE w:val="0"/>
        <w:autoSpaceDN w:val="0"/>
        <w:ind w:firstLine="36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 xml:space="preserve">La Atención educativa del alumnado de altas capacidades y su consideración en la legislación educativa española es un tema relativamente reciente. Entre los contenidos de esta legislación podemos apreciar una evolución del término altas capacidades, con </w:t>
      </w:r>
      <w:r w:rsidRPr="0055462B">
        <w:rPr>
          <w:rFonts w:ascii="Times New Roman" w:hAnsi="Times New Roman" w:cs="Times New Roman"/>
          <w:color w:val="000000"/>
          <w:sz w:val="24"/>
          <w:szCs w:val="24"/>
        </w:rPr>
        <w:lastRenderedPageBreak/>
        <w:t>una cada vez más concisa consideración de este alumnado y pautas más específicas para su identificación y respuesta educativa.</w:t>
      </w:r>
    </w:p>
    <w:p w:rsidR="00961E67" w:rsidRPr="0055462B" w:rsidRDefault="00961E67" w:rsidP="00961E67">
      <w:pPr>
        <w:autoSpaceDE w:val="0"/>
        <w:autoSpaceDN w:val="0"/>
        <w:ind w:firstLine="36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En este sentido,</w:t>
      </w:r>
      <w:r>
        <w:rPr>
          <w:rFonts w:ascii="Times New Roman" w:hAnsi="Times New Roman" w:cs="Times New Roman"/>
          <w:color w:val="000000"/>
          <w:sz w:val="24"/>
          <w:szCs w:val="24"/>
        </w:rPr>
        <w:t xml:space="preserve"> </w:t>
      </w:r>
      <w:r w:rsidRPr="0055462B">
        <w:rPr>
          <w:rFonts w:ascii="Times New Roman" w:hAnsi="Times New Roman" w:cs="Times New Roman"/>
          <w:color w:val="000000"/>
          <w:sz w:val="24"/>
          <w:szCs w:val="24"/>
        </w:rPr>
        <w:t>han sido diferentes las referencias sobre la consideración, identificación y respuesta educativa de los alumnos de altas capacidades intelectuales.</w:t>
      </w:r>
    </w:p>
    <w:p w:rsidR="00961E67" w:rsidRPr="0055462B" w:rsidRDefault="00961E67" w:rsidP="00961E67">
      <w:pPr>
        <w:autoSpaceDE w:val="0"/>
        <w:autoSpaceDN w:val="0"/>
        <w:ind w:firstLine="36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 xml:space="preserve">En primer lugar, la  Ley de Ordenación General del Sistema Educativo (LOGSE, 1990) identificó al alumno </w:t>
      </w:r>
      <w:proofErr w:type="spellStart"/>
      <w:r w:rsidRPr="0055462B">
        <w:rPr>
          <w:rFonts w:ascii="Times New Roman" w:hAnsi="Times New Roman" w:cs="Times New Roman"/>
          <w:color w:val="000000"/>
          <w:sz w:val="24"/>
          <w:szCs w:val="24"/>
        </w:rPr>
        <w:t>sobredotado</w:t>
      </w:r>
      <w:proofErr w:type="spellEnd"/>
      <w:r w:rsidRPr="0055462B">
        <w:rPr>
          <w:rFonts w:ascii="Times New Roman" w:hAnsi="Times New Roman" w:cs="Times New Roman"/>
          <w:color w:val="000000"/>
          <w:sz w:val="24"/>
          <w:szCs w:val="24"/>
        </w:rPr>
        <w:t xml:space="preserve"> intelectualmente dentro del colectivo de alumnos con necesidades educativas especiales, promoviendo de manera general su respuesta educativa, la necesidad de dotar a las escuelas de recursos necesarios para tal respuesta y el reconocimiento de las ayudas complementarias que pudieran surgir durante su escolarización. </w:t>
      </w:r>
    </w:p>
    <w:p w:rsidR="00961E67" w:rsidRPr="0055462B" w:rsidRDefault="00961E67" w:rsidP="00961E67">
      <w:pPr>
        <w:pStyle w:val="Prrafodelista"/>
        <w:numPr>
          <w:ilvl w:val="0"/>
          <w:numId w:val="5"/>
        </w:numPr>
        <w:autoSpaceDE w:val="0"/>
        <w:autoSpaceDN w:val="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A través del Real Decreto de 28 de abril de 1995 (R. D. 696/95), se especificó la necesidad de que la atención educativa promoviera un desarrollo equilibrado de los distintos tipos de capacidades establecidos en los objetivos generales de las diferentes etapas educativas.</w:t>
      </w:r>
      <w:r w:rsidRPr="0055462B">
        <w:rPr>
          <w:rFonts w:ascii="Times New Roman" w:hAnsi="Times New Roman" w:cs="Times New Roman"/>
          <w:sz w:val="24"/>
          <w:szCs w:val="24"/>
        </w:rPr>
        <w:t xml:space="preserve"> Se habla por primera vez de alumno con capacidades superiores a la media, superdotados.</w:t>
      </w:r>
    </w:p>
    <w:p w:rsidR="00961E67" w:rsidRPr="0055462B" w:rsidRDefault="00961E67" w:rsidP="00961E67">
      <w:pPr>
        <w:autoSpaceDE w:val="0"/>
        <w:autoSpaceDN w:val="0"/>
        <w:ind w:firstLine="36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En segundo lugar, la Ley Orgánica de Calidad Educativa (LOCE, 2002) consideró al alumno superdotado intelectualmente como un grupo definido del colectivo de alumnos con necesidades educativas específicas, reflejando de manera específica, entre otros aspectos, que las administraciones educativas debían prestar atención a estos alumnos a través de una identificación y evaluación temprana de sus necesidades.</w:t>
      </w:r>
    </w:p>
    <w:p w:rsidR="00961E67" w:rsidRPr="0055462B" w:rsidRDefault="00961E67" w:rsidP="00961E67">
      <w:pPr>
        <w:pStyle w:val="Prrafodelista"/>
        <w:numPr>
          <w:ilvl w:val="0"/>
          <w:numId w:val="4"/>
        </w:numPr>
        <w:autoSpaceDE w:val="0"/>
        <w:autoSpaceDN w:val="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 xml:space="preserve">A través del Real Decreto de 18 de julio de 2003 (R. D. 943/03) </w:t>
      </w:r>
      <w:r w:rsidRPr="0055462B">
        <w:rPr>
          <w:rFonts w:ascii="Times New Roman" w:hAnsi="Times New Roman" w:cs="Times New Roman"/>
          <w:color w:val="292526"/>
          <w:sz w:val="24"/>
          <w:szCs w:val="24"/>
        </w:rPr>
        <w:t>se regularon las condiciones para flexibilizar la duración de los diversos niveles y etapas del</w:t>
      </w:r>
      <w:r w:rsidRPr="0055462B">
        <w:rPr>
          <w:rFonts w:ascii="Times New Roman" w:hAnsi="Times New Roman" w:cs="Times New Roman"/>
          <w:color w:val="000000"/>
          <w:sz w:val="24"/>
          <w:szCs w:val="24"/>
        </w:rPr>
        <w:t xml:space="preserve"> </w:t>
      </w:r>
      <w:r w:rsidRPr="0055462B">
        <w:rPr>
          <w:rFonts w:ascii="Times New Roman" w:hAnsi="Times New Roman" w:cs="Times New Roman"/>
          <w:color w:val="292526"/>
          <w:sz w:val="24"/>
          <w:szCs w:val="24"/>
        </w:rPr>
        <w:t xml:space="preserve">sistema educativo para los alumnos superdotados intelectualmente. </w:t>
      </w:r>
    </w:p>
    <w:p w:rsidR="00961E67" w:rsidRPr="0055462B" w:rsidRDefault="00961E67" w:rsidP="00961E67">
      <w:pPr>
        <w:autoSpaceDE w:val="0"/>
        <w:autoSpaceDN w:val="0"/>
        <w:ind w:firstLine="41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En tercer lugar, la  Ley Orgánica de Educación (LOE, 2006) considera en la actualidad al alumno con altas capacidades intelectuales como un grupo específico dentro del colectivo de alumnos con necesidades educativas de apoyo específico, indicando que serán las administraciones educativas las que, además de identificar tempranamente, deberán adoptar planes de actuación adecuados a dichas necesidades, y que será el gobierno, previa consulta de las comunidades autónomas, el encargado de establecer las normas para la flexibilización, independientemente de la edad.</w:t>
      </w:r>
    </w:p>
    <w:p w:rsidR="00961E67" w:rsidRPr="0055462B" w:rsidRDefault="00961E67" w:rsidP="00961E67">
      <w:pPr>
        <w:autoSpaceDE w:val="0"/>
        <w:autoSpaceDN w:val="0"/>
        <w:ind w:firstLine="410"/>
        <w:jc w:val="both"/>
        <w:rPr>
          <w:rFonts w:ascii="Times New Roman" w:hAnsi="Times New Roman" w:cs="Times New Roman"/>
          <w:color w:val="000000"/>
          <w:sz w:val="24"/>
          <w:szCs w:val="24"/>
        </w:rPr>
      </w:pPr>
      <w:r w:rsidRPr="0055462B">
        <w:rPr>
          <w:rFonts w:ascii="Times New Roman" w:hAnsi="Times New Roman" w:cs="Times New Roman"/>
          <w:sz w:val="24"/>
          <w:szCs w:val="24"/>
        </w:rPr>
        <w:t>Cabe destacar que el desarrollo legislativo en los últimos años se he centrado en estructurar medidas y favorecer la flexibilización de la escolaridad de estos alumnos.</w:t>
      </w:r>
    </w:p>
    <w:p w:rsidR="00961E67" w:rsidRPr="00292CCD" w:rsidRDefault="00961E67" w:rsidP="00961E67">
      <w:pPr>
        <w:pStyle w:val="Prrafode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RESPUESTA EDUCATIVA AL ALUMNADO DE ALTAS CAPACIDADES.</w:t>
      </w:r>
    </w:p>
    <w:p w:rsidR="00961E67" w:rsidRPr="0055462B" w:rsidRDefault="00961E67" w:rsidP="00961E67">
      <w:pPr>
        <w:jc w:val="both"/>
        <w:rPr>
          <w:rFonts w:ascii="Times New Roman" w:hAnsi="Times New Roman" w:cs="Times New Roman"/>
          <w:sz w:val="24"/>
          <w:szCs w:val="24"/>
        </w:rPr>
      </w:pPr>
    </w:p>
    <w:p w:rsidR="00961E67" w:rsidRPr="00292CCD" w:rsidRDefault="00961E67" w:rsidP="00961E67">
      <w:pPr>
        <w:pStyle w:val="Prrafodelista"/>
        <w:numPr>
          <w:ilvl w:val="0"/>
          <w:numId w:val="7"/>
        </w:numPr>
        <w:jc w:val="both"/>
        <w:rPr>
          <w:rFonts w:ascii="Times New Roman" w:hAnsi="Times New Roman" w:cs="Times New Roman"/>
          <w:b/>
          <w:sz w:val="24"/>
          <w:szCs w:val="24"/>
        </w:rPr>
      </w:pPr>
      <w:r w:rsidRPr="0055462B">
        <w:rPr>
          <w:rFonts w:ascii="Times New Roman" w:hAnsi="Times New Roman" w:cs="Times New Roman"/>
          <w:sz w:val="24"/>
          <w:szCs w:val="24"/>
        </w:rPr>
        <w:t xml:space="preserve">  </w:t>
      </w:r>
      <w:r w:rsidRPr="00292CCD">
        <w:rPr>
          <w:rFonts w:ascii="Times New Roman" w:hAnsi="Times New Roman" w:cs="Times New Roman"/>
          <w:b/>
          <w:sz w:val="24"/>
          <w:szCs w:val="24"/>
        </w:rPr>
        <w:t>Planteamiento de las Actuaciones.</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La diversidad en la realidad de un aula es algo ya aceptado como referencia para proporcionar a los alumnos una educación adecuada a sus posibilidades.</w:t>
      </w: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lastRenderedPageBreak/>
        <w:t>Siguiendo La Guía  para la atención educativa a los alumnos y alumnas con</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r w:rsidRPr="0055462B">
        <w:rPr>
          <w:rFonts w:ascii="Times New Roman" w:hAnsi="Times New Roman" w:cs="Times New Roman"/>
          <w:sz w:val="24"/>
          <w:szCs w:val="24"/>
        </w:rPr>
        <w:t>Sobredotación intelectual, cuando hablamos de alumnos y alumnas con sobredotación intelectual, hablamos de alumnos y alumnas con unas necesidades educativas concretas.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r w:rsidRPr="0055462B">
        <w:rPr>
          <w:rFonts w:ascii="Times New Roman" w:hAnsi="Times New Roman" w:cs="Times New Roman"/>
          <w:sz w:val="24"/>
          <w:szCs w:val="24"/>
        </w:rPr>
        <w:t xml:space="preserve"> </w:t>
      </w:r>
      <w:r>
        <w:rPr>
          <w:rFonts w:ascii="Times New Roman" w:hAnsi="Times New Roman" w:cs="Times New Roman"/>
          <w:sz w:val="24"/>
          <w:szCs w:val="24"/>
        </w:rPr>
        <w:tab/>
      </w:r>
      <w:r w:rsidRPr="0055462B">
        <w:rPr>
          <w:rFonts w:ascii="Times New Roman" w:hAnsi="Times New Roman" w:cs="Times New Roman"/>
          <w:sz w:val="24"/>
          <w:szCs w:val="24"/>
        </w:rPr>
        <w:t>La organización de la respuesta que hemos de proporcionarles (que ha de ser planificada, desarrollada y evaluada con rigor) ha de reflejarse, en lo básico, en el proyecto educativo y curricular del centro.</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Default="00961E67" w:rsidP="00961E67">
      <w:pPr>
        <w:autoSpaceDE w:val="0"/>
        <w:autoSpaceDN w:val="0"/>
        <w:adjustRightInd w:val="0"/>
        <w:spacing w:after="0" w:line="240" w:lineRule="auto"/>
        <w:ind w:firstLine="708"/>
        <w:jc w:val="both"/>
        <w:rPr>
          <w:rFonts w:ascii="Times New Roman" w:hAnsi="Times New Roman" w:cs="Times New Roman"/>
          <w:sz w:val="24"/>
          <w:szCs w:val="24"/>
        </w:rPr>
      </w:pPr>
      <w:r w:rsidRPr="0055462B">
        <w:rPr>
          <w:rFonts w:ascii="Times New Roman" w:hAnsi="Times New Roman" w:cs="Times New Roman"/>
          <w:sz w:val="24"/>
          <w:szCs w:val="24"/>
        </w:rPr>
        <w:t>Esta respuesta educativa incluye las siguientes actuaciones:</w:t>
      </w:r>
    </w:p>
    <w:p w:rsidR="00961E67" w:rsidRPr="0055462B" w:rsidRDefault="00961E67" w:rsidP="00961E67">
      <w:pPr>
        <w:autoSpaceDE w:val="0"/>
        <w:autoSpaceDN w:val="0"/>
        <w:adjustRightInd w:val="0"/>
        <w:spacing w:after="0" w:line="240" w:lineRule="auto"/>
        <w:ind w:firstLine="708"/>
        <w:jc w:val="both"/>
        <w:rPr>
          <w:rFonts w:ascii="Times New Roman" w:hAnsi="Times New Roman" w:cs="Times New Roman"/>
          <w:sz w:val="24"/>
          <w:szCs w:val="24"/>
        </w:rPr>
      </w:pPr>
    </w:p>
    <w:p w:rsidR="00961E67" w:rsidRDefault="00961E67" w:rsidP="00961E67">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sidRPr="00292CCD">
        <w:rPr>
          <w:rFonts w:ascii="Times New Roman" w:hAnsi="Times New Roman" w:cs="Times New Roman"/>
          <w:sz w:val="24"/>
          <w:szCs w:val="24"/>
        </w:rPr>
        <w:t>Identificar y valorar sus capacidades y necesidades educativ</w:t>
      </w:r>
      <w:r>
        <w:rPr>
          <w:rFonts w:ascii="Times New Roman" w:hAnsi="Times New Roman" w:cs="Times New Roman"/>
          <w:sz w:val="24"/>
          <w:szCs w:val="24"/>
        </w:rPr>
        <w:t>as especiales.</w:t>
      </w:r>
    </w:p>
    <w:p w:rsidR="00961E67" w:rsidRDefault="00961E67" w:rsidP="00961E67">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292CCD">
        <w:rPr>
          <w:rFonts w:ascii="Times New Roman" w:hAnsi="Times New Roman" w:cs="Times New Roman"/>
          <w:sz w:val="24"/>
          <w:szCs w:val="24"/>
        </w:rPr>
        <w:t>frecer una propuesta curricular adaptada en función de las mismas y de</w:t>
      </w:r>
      <w:r>
        <w:rPr>
          <w:rFonts w:ascii="Times New Roman" w:hAnsi="Times New Roman" w:cs="Times New Roman"/>
          <w:sz w:val="24"/>
          <w:szCs w:val="24"/>
        </w:rPr>
        <w:t xml:space="preserve"> </w:t>
      </w:r>
      <w:r w:rsidRPr="00292CCD">
        <w:rPr>
          <w:rFonts w:ascii="Times New Roman" w:hAnsi="Times New Roman" w:cs="Times New Roman"/>
          <w:sz w:val="24"/>
          <w:szCs w:val="24"/>
        </w:rPr>
        <w:t>acuer</w:t>
      </w:r>
      <w:r>
        <w:rPr>
          <w:rFonts w:ascii="Times New Roman" w:hAnsi="Times New Roman" w:cs="Times New Roman"/>
          <w:sz w:val="24"/>
          <w:szCs w:val="24"/>
        </w:rPr>
        <w:t>do con su estilo de aprendizaje.</w:t>
      </w:r>
    </w:p>
    <w:p w:rsidR="00961E67" w:rsidRPr="00292CCD" w:rsidRDefault="00961E67" w:rsidP="00961E67">
      <w:pPr>
        <w:pStyle w:val="Prrafodelista"/>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292CCD">
        <w:rPr>
          <w:rFonts w:ascii="Times New Roman" w:hAnsi="Times New Roman" w:cs="Times New Roman"/>
          <w:sz w:val="24"/>
          <w:szCs w:val="24"/>
        </w:rPr>
        <w:t>eterminar los apoyos y servicios que puedan requerir.</w:t>
      </w:r>
    </w:p>
    <w:p w:rsidR="00961E67" w:rsidRPr="0055462B" w:rsidRDefault="00961E67" w:rsidP="00961E67">
      <w:pPr>
        <w:suppressAutoHyphens/>
        <w:autoSpaceDN w:val="0"/>
        <w:spacing w:after="0" w:line="240" w:lineRule="auto"/>
        <w:jc w:val="both"/>
        <w:textAlignment w:val="baseline"/>
        <w:rPr>
          <w:rFonts w:ascii="Times New Roman" w:hAnsi="Times New Roman" w:cs="Times New Roman"/>
          <w:color w:val="7030A0"/>
          <w:sz w:val="24"/>
          <w:szCs w:val="24"/>
        </w:rPr>
      </w:pPr>
    </w:p>
    <w:p w:rsidR="00961E67" w:rsidRPr="00292CCD" w:rsidRDefault="00961E67" w:rsidP="00961E67">
      <w:pPr>
        <w:suppressAutoHyphens/>
        <w:autoSpaceDN w:val="0"/>
        <w:spacing w:after="0" w:line="240" w:lineRule="auto"/>
        <w:ind w:firstLine="360"/>
        <w:jc w:val="both"/>
        <w:textAlignment w:val="baseline"/>
        <w:rPr>
          <w:rFonts w:ascii="Times New Roman" w:hAnsi="Times New Roman" w:cs="Times New Roman"/>
          <w:b/>
          <w:bCs/>
          <w:sz w:val="24"/>
          <w:szCs w:val="24"/>
        </w:rPr>
      </w:pPr>
      <w:r w:rsidRPr="0055462B">
        <w:rPr>
          <w:rFonts w:ascii="Times New Roman" w:hAnsi="Times New Roman" w:cs="Times New Roman"/>
          <w:sz w:val="24"/>
          <w:szCs w:val="24"/>
        </w:rPr>
        <w:t xml:space="preserve">En palabras  de </w:t>
      </w:r>
      <w:proofErr w:type="spellStart"/>
      <w:r w:rsidRPr="0055462B">
        <w:rPr>
          <w:rFonts w:ascii="Times New Roman" w:hAnsi="Times New Roman" w:cs="Times New Roman"/>
          <w:bCs/>
          <w:sz w:val="24"/>
          <w:szCs w:val="24"/>
        </w:rPr>
        <w:t>Suan</w:t>
      </w:r>
      <w:proofErr w:type="spellEnd"/>
      <w:r w:rsidRPr="0055462B">
        <w:rPr>
          <w:rFonts w:ascii="Times New Roman" w:hAnsi="Times New Roman" w:cs="Times New Roman"/>
          <w:bCs/>
          <w:sz w:val="24"/>
          <w:szCs w:val="24"/>
        </w:rPr>
        <w:t xml:space="preserve"> y </w:t>
      </w:r>
      <w:proofErr w:type="spellStart"/>
      <w:r w:rsidRPr="0055462B">
        <w:rPr>
          <w:rFonts w:ascii="Times New Roman" w:hAnsi="Times New Roman" w:cs="Times New Roman"/>
          <w:bCs/>
          <w:sz w:val="24"/>
          <w:szCs w:val="24"/>
        </w:rPr>
        <w:t>Willian</w:t>
      </w:r>
      <w:proofErr w:type="spellEnd"/>
      <w:r w:rsidRPr="0055462B">
        <w:rPr>
          <w:rFonts w:ascii="Times New Roman" w:hAnsi="Times New Roman" w:cs="Times New Roman"/>
          <w:bCs/>
          <w:sz w:val="24"/>
          <w:szCs w:val="24"/>
        </w:rPr>
        <w:t xml:space="preserve"> </w:t>
      </w:r>
      <w:proofErr w:type="spellStart"/>
      <w:r w:rsidRPr="0055462B">
        <w:rPr>
          <w:rFonts w:ascii="Times New Roman" w:hAnsi="Times New Roman" w:cs="Times New Roman"/>
          <w:bCs/>
          <w:sz w:val="24"/>
          <w:szCs w:val="24"/>
        </w:rPr>
        <w:t>Stainback</w:t>
      </w:r>
      <w:proofErr w:type="spellEnd"/>
      <w:r w:rsidRPr="0055462B">
        <w:rPr>
          <w:rFonts w:ascii="Times New Roman" w:hAnsi="Times New Roman" w:cs="Times New Roman"/>
          <w:bCs/>
          <w:sz w:val="24"/>
          <w:szCs w:val="24"/>
        </w:rPr>
        <w:t xml:space="preserve"> (1999) “</w:t>
      </w:r>
      <w:r w:rsidRPr="0055462B">
        <w:rPr>
          <w:rFonts w:ascii="Times New Roman" w:hAnsi="Times New Roman" w:cs="Times New Roman"/>
          <w:sz w:val="24"/>
          <w:szCs w:val="24"/>
        </w:rPr>
        <w:t>la escuela inclusiva desarrolla una educación sensible respondiendo a las diferencias individuales de todos y cada uno de sus miembros y del que todos ellos se beneficien”. Citado por Sola, en La Educación Especial en su enmarque didáctico y organizativo.2010.</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292CCD" w:rsidRDefault="00961E67" w:rsidP="00961E67">
      <w:pPr>
        <w:pStyle w:val="Prrafodelista"/>
        <w:numPr>
          <w:ilvl w:val="0"/>
          <w:numId w:val="7"/>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Perspectiva de la Inclusión.</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55462B" w:rsidRDefault="00961E67" w:rsidP="00961E67">
      <w:pPr>
        <w:pStyle w:val="NormalWeb"/>
        <w:ind w:firstLine="360"/>
        <w:jc w:val="both"/>
        <w:rPr>
          <w:rFonts w:ascii="Times New Roman" w:hAnsi="Times New Roman"/>
          <w:color w:val="auto"/>
          <w:szCs w:val="24"/>
          <w:lang w:val="es-MX"/>
        </w:rPr>
      </w:pPr>
      <w:r w:rsidRPr="0055462B">
        <w:rPr>
          <w:rFonts w:ascii="Times New Roman" w:hAnsi="Times New Roman"/>
          <w:color w:val="auto"/>
          <w:szCs w:val="24"/>
        </w:rPr>
        <w:t>Tal y como promulgaba la LOGSE</w:t>
      </w:r>
      <w:r w:rsidRPr="0055462B">
        <w:rPr>
          <w:rFonts w:ascii="Times New Roman" w:hAnsi="Times New Roman"/>
          <w:szCs w:val="24"/>
        </w:rPr>
        <w:t>,</w:t>
      </w:r>
      <w:r w:rsidRPr="0055462B">
        <w:rPr>
          <w:rFonts w:ascii="Times New Roman" w:hAnsi="Times New Roman"/>
          <w:color w:val="333333"/>
          <w:szCs w:val="24"/>
        </w:rPr>
        <w:t xml:space="preserve"> </w:t>
      </w:r>
      <w:r>
        <w:rPr>
          <w:rFonts w:ascii="Times New Roman" w:hAnsi="Times New Roman"/>
          <w:color w:val="333333"/>
          <w:szCs w:val="24"/>
        </w:rPr>
        <w:t>y se hace eco La LOCE</w:t>
      </w:r>
      <w:r w:rsidRPr="0055462B">
        <w:rPr>
          <w:rFonts w:ascii="Times New Roman" w:hAnsi="Times New Roman"/>
          <w:color w:val="333333"/>
          <w:szCs w:val="24"/>
        </w:rPr>
        <w:t>,</w:t>
      </w:r>
      <w:r>
        <w:rPr>
          <w:rFonts w:ascii="Times New Roman" w:hAnsi="Times New Roman"/>
          <w:color w:val="333333"/>
          <w:szCs w:val="24"/>
        </w:rPr>
        <w:t xml:space="preserve"> </w:t>
      </w:r>
      <w:r w:rsidRPr="0055462B">
        <w:rPr>
          <w:rFonts w:ascii="Times New Roman" w:hAnsi="Times New Roman"/>
          <w:color w:val="auto"/>
          <w:szCs w:val="24"/>
          <w:lang w:val="es-MX"/>
        </w:rPr>
        <w:t xml:space="preserve">si como función principal de la educación consideramos “conseguir el desarrollo integral de la persona”, se debe hacer  hincapié en los contenidos </w:t>
      </w:r>
      <w:proofErr w:type="spellStart"/>
      <w:r w:rsidRPr="0055462B">
        <w:rPr>
          <w:rFonts w:ascii="Times New Roman" w:hAnsi="Times New Roman"/>
          <w:color w:val="auto"/>
          <w:szCs w:val="24"/>
          <w:lang w:val="es-MX"/>
        </w:rPr>
        <w:t>actitudinales</w:t>
      </w:r>
      <w:proofErr w:type="spellEnd"/>
      <w:r w:rsidRPr="0055462B">
        <w:rPr>
          <w:rFonts w:ascii="Times New Roman" w:hAnsi="Times New Roman"/>
          <w:color w:val="auto"/>
          <w:szCs w:val="24"/>
          <w:lang w:val="es-MX"/>
        </w:rPr>
        <w:t xml:space="preserve"> o la enseñanza en valores.</w:t>
      </w: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lang w:val="es-MX"/>
        </w:rPr>
      </w:pPr>
      <w:r w:rsidRPr="0055462B">
        <w:rPr>
          <w:rFonts w:ascii="Times New Roman" w:hAnsi="Times New Roman" w:cs="Times New Roman"/>
          <w:bCs/>
          <w:sz w:val="24"/>
          <w:szCs w:val="24"/>
        </w:rPr>
        <w:t>La enseñanza de valores se traducirá en la adquisición de habilidades personales y sociales,</w:t>
      </w:r>
      <w:r w:rsidRPr="0055462B">
        <w:rPr>
          <w:rFonts w:ascii="Times New Roman" w:hAnsi="Times New Roman" w:cs="Times New Roman"/>
          <w:sz w:val="24"/>
          <w:szCs w:val="24"/>
          <w:lang w:val="es-MX"/>
        </w:rPr>
        <w:t xml:space="preserve"> que necesitan también ser enseñadas.</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r w:rsidRPr="0055462B">
        <w:rPr>
          <w:rFonts w:ascii="Times New Roman" w:hAnsi="Times New Roman" w:cs="Times New Roman"/>
          <w:sz w:val="24"/>
          <w:szCs w:val="24"/>
          <w:lang w:val="es-MX"/>
        </w:rPr>
        <w:t xml:space="preserve"> Los niños (y los adultos) no nacen sabiendo cómo deben comportarse con los demás, han de aprender a conocerse, confiar los unos en los otros, saber expresarse con claridad, aceptarse, tolerar los errores y resolver los conflictos que surjan, y esa también es tarea del docente.</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Pr="0055462B" w:rsidRDefault="00961E67" w:rsidP="00961E67">
      <w:pPr>
        <w:autoSpaceDE w:val="0"/>
        <w:autoSpaceDN w:val="0"/>
        <w:adjustRightInd w:val="0"/>
        <w:spacing w:after="0" w:line="24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 decir, </w:t>
      </w:r>
      <w:r w:rsidRPr="0055462B">
        <w:rPr>
          <w:rFonts w:ascii="Times New Roman" w:hAnsi="Times New Roman" w:cs="Times New Roman"/>
          <w:sz w:val="24"/>
          <w:szCs w:val="24"/>
          <w:lang w:val="es-MX"/>
        </w:rPr>
        <w:t xml:space="preserve">este modelo de Escuela,  tiene en cuenta, la dimensión social del aprendizaje, y por </w:t>
      </w:r>
      <w:r>
        <w:rPr>
          <w:rFonts w:ascii="Times New Roman" w:hAnsi="Times New Roman" w:cs="Times New Roman"/>
          <w:sz w:val="24"/>
          <w:szCs w:val="24"/>
          <w:lang w:val="es-MX"/>
        </w:rPr>
        <w:t>tanto</w:t>
      </w:r>
      <w:r w:rsidRPr="0055462B">
        <w:rPr>
          <w:rFonts w:ascii="Times New Roman" w:hAnsi="Times New Roman" w:cs="Times New Roman"/>
          <w:sz w:val="24"/>
          <w:szCs w:val="24"/>
          <w:lang w:val="es-MX"/>
        </w:rPr>
        <w:t>, las relaciones entre los niños como uno de los principales motores del desarrollo.</w:t>
      </w:r>
    </w:p>
    <w:p w:rsidR="00961E67" w:rsidRPr="0055462B" w:rsidRDefault="00961E67" w:rsidP="00961E67">
      <w:pPr>
        <w:pStyle w:val="NormalWeb"/>
        <w:jc w:val="both"/>
        <w:rPr>
          <w:rFonts w:ascii="Times New Roman" w:hAnsi="Times New Roman"/>
          <w:szCs w:val="24"/>
        </w:rPr>
      </w:pPr>
    </w:p>
    <w:p w:rsidR="00961E67" w:rsidRPr="00292CCD" w:rsidRDefault="00961E67" w:rsidP="00961E67">
      <w:pPr>
        <w:ind w:firstLine="708"/>
        <w:jc w:val="both"/>
        <w:rPr>
          <w:rFonts w:ascii="Times New Roman" w:hAnsi="Times New Roman" w:cs="Times New Roman"/>
          <w:sz w:val="24"/>
          <w:szCs w:val="24"/>
        </w:rPr>
      </w:pPr>
      <w:r>
        <w:rPr>
          <w:rFonts w:ascii="Times New Roman" w:hAnsi="Times New Roman" w:cs="Times New Roman"/>
          <w:sz w:val="24"/>
          <w:szCs w:val="24"/>
        </w:rPr>
        <w:t>Se debe potenciar</w:t>
      </w:r>
      <w:r w:rsidRPr="0055462B">
        <w:rPr>
          <w:rFonts w:ascii="Times New Roman" w:hAnsi="Times New Roman" w:cs="Times New Roman"/>
          <w:sz w:val="24"/>
          <w:szCs w:val="24"/>
        </w:rPr>
        <w:t>,</w:t>
      </w:r>
      <w:r>
        <w:rPr>
          <w:rFonts w:ascii="Times New Roman" w:hAnsi="Times New Roman" w:cs="Times New Roman"/>
          <w:sz w:val="24"/>
          <w:szCs w:val="24"/>
        </w:rPr>
        <w:t xml:space="preserve"> por tanto</w:t>
      </w:r>
      <w:r w:rsidRPr="0055462B">
        <w:rPr>
          <w:rFonts w:ascii="Times New Roman" w:hAnsi="Times New Roman" w:cs="Times New Roman"/>
          <w:sz w:val="24"/>
          <w:szCs w:val="24"/>
        </w:rPr>
        <w:t>,</w:t>
      </w:r>
      <w:r>
        <w:rPr>
          <w:rFonts w:ascii="Times New Roman" w:hAnsi="Times New Roman" w:cs="Times New Roman"/>
          <w:sz w:val="24"/>
          <w:szCs w:val="24"/>
        </w:rPr>
        <w:t xml:space="preserve"> </w:t>
      </w:r>
      <w:r w:rsidRPr="0055462B">
        <w:rPr>
          <w:rFonts w:ascii="Times New Roman" w:hAnsi="Times New Roman" w:cs="Times New Roman"/>
          <w:sz w:val="24"/>
          <w:szCs w:val="24"/>
        </w:rPr>
        <w:t>la creación y desarrollo de propuestas de actuación para atender también a los alumnos con alto rendimiento desde una perspectiva de inclusión social, sin tratarlos de forma diferente, y sin excluirnos de la normalidad de un aula.</w:t>
      </w:r>
    </w:p>
    <w:p w:rsidR="00961E67" w:rsidRPr="00292CCD" w:rsidRDefault="00961E67" w:rsidP="00961E67">
      <w:pPr>
        <w:pStyle w:val="Prrafode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NECESIDADES EDUCATIVAS ESPECÍFICAS DE ALUMNADO DE ALTA</w:t>
      </w:r>
    </w:p>
    <w:p w:rsidR="00961E67" w:rsidRPr="00292CCD" w:rsidRDefault="00961E67" w:rsidP="00961E67">
      <w:p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CAPACIDAD.</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292CCD" w:rsidRDefault="00961E67" w:rsidP="00961E67">
      <w:pPr>
        <w:pStyle w:val="Prrafodelista"/>
        <w:numPr>
          <w:ilvl w:val="0"/>
          <w:numId w:val="8"/>
        </w:numPr>
        <w:jc w:val="both"/>
        <w:rPr>
          <w:rFonts w:ascii="Times New Roman" w:hAnsi="Times New Roman" w:cs="Times New Roman"/>
          <w:b/>
          <w:sz w:val="24"/>
          <w:szCs w:val="24"/>
        </w:rPr>
      </w:pPr>
      <w:r w:rsidRPr="00292CCD">
        <w:rPr>
          <w:rFonts w:ascii="Times New Roman" w:hAnsi="Times New Roman" w:cs="Times New Roman"/>
          <w:b/>
          <w:sz w:val="24"/>
          <w:szCs w:val="24"/>
        </w:rPr>
        <w:t>Análisis.</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Tal y como ha quedado de manifiesto, son los alumnos que la LOGSE consideraba con necesidades educativas especiales, asociadas a condiciones personales de </w:t>
      </w:r>
      <w:r w:rsidRPr="0055462B">
        <w:rPr>
          <w:rFonts w:ascii="Times New Roman" w:hAnsi="Times New Roman" w:cs="Times New Roman"/>
          <w:sz w:val="24"/>
          <w:szCs w:val="24"/>
        </w:rPr>
        <w:lastRenderedPageBreak/>
        <w:t>sobredotación intelectual. La LOCE  veía como alumnos superdotados intelectualmente, y la LOE los denomina alumnos con altas capacidades intelectuales.</w:t>
      </w: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Sin embargo, es un error pensar que por poseer dichas capacidades, no presentan ninguna necesidad especial, que pueden aprender solos, porque  esto no es cierto.</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Todo el alumnado en mayor en medida presenta de forma transitoria y/o permanente necesidades educativas.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En este sentido no articular las medidas adecuadas que den respuesta a las necesidades que presenta éste, puede derivar en situaciones de frustración, falta de motivación, problemas de conducta,   dificultades de socialización en algunos casos, indiferencia hacia las materias escolares, en definitiva, en fracaso e inadaptación escolar.</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Tomando como referencia La Guía que propone la Junta,  poseen necesidades sociales, emocionales, y también intelectuales.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r w:rsidRPr="0055462B">
        <w:rPr>
          <w:rFonts w:ascii="Times New Roman" w:hAnsi="Times New Roman" w:cs="Times New Roman"/>
          <w:sz w:val="24"/>
          <w:szCs w:val="24"/>
        </w:rPr>
        <w:t>Necesidades que van a depender de cada alumno, de su edad y del momento concreto. De acuerdo con la edad, determinadas necesidades (sociales, emocionales) tendrán más importancia que las de su intelecto.</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Default="00961E67" w:rsidP="00961E67">
      <w:pPr>
        <w:pStyle w:val="Prrafodelista"/>
        <w:numPr>
          <w:ilvl w:val="0"/>
          <w:numId w:val="14"/>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Psicológicamente.</w:t>
      </w:r>
    </w:p>
    <w:p w:rsidR="00961E67" w:rsidRPr="00292CCD" w:rsidRDefault="00961E67" w:rsidP="00961E67">
      <w:pPr>
        <w:pStyle w:val="Prrafodelista"/>
        <w:autoSpaceDE w:val="0"/>
        <w:autoSpaceDN w:val="0"/>
        <w:adjustRightInd w:val="0"/>
        <w:spacing w:after="0" w:line="240" w:lineRule="auto"/>
        <w:ind w:left="360"/>
        <w:jc w:val="both"/>
        <w:rPr>
          <w:rFonts w:ascii="Times New Roman" w:hAnsi="Times New Roman" w:cs="Times New Roman"/>
          <w:b/>
          <w:bCs/>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b/>
          <w:bCs/>
          <w:sz w:val="24"/>
          <w:szCs w:val="24"/>
        </w:rPr>
        <w:t xml:space="preserve"> </w:t>
      </w:r>
      <w:r w:rsidRPr="0055462B">
        <w:rPr>
          <w:rFonts w:ascii="Times New Roman" w:hAnsi="Times New Roman" w:cs="Times New Roman"/>
          <w:sz w:val="24"/>
          <w:szCs w:val="24"/>
        </w:rPr>
        <w:t>Necesitan tener éxito en un ambiente intelectual dinámico, flexibilidad en su horario y actividades, intervenir en la planificación y evaluación de las mismas...</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Default="00961E67" w:rsidP="00961E67">
      <w:pPr>
        <w:pStyle w:val="Prrafodelista"/>
        <w:numPr>
          <w:ilvl w:val="0"/>
          <w:numId w:val="14"/>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Socialmente.</w:t>
      </w:r>
    </w:p>
    <w:p w:rsidR="00961E67" w:rsidRPr="00292CCD" w:rsidRDefault="00961E67" w:rsidP="00961E67">
      <w:pPr>
        <w:pStyle w:val="Prrafodelista"/>
        <w:autoSpaceDE w:val="0"/>
        <w:autoSpaceDN w:val="0"/>
        <w:adjustRightInd w:val="0"/>
        <w:spacing w:after="0" w:line="240" w:lineRule="auto"/>
        <w:ind w:left="360"/>
        <w:jc w:val="both"/>
        <w:rPr>
          <w:rFonts w:ascii="Times New Roman" w:hAnsi="Times New Roman" w:cs="Times New Roman"/>
          <w:b/>
          <w:bCs/>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Necesitan sentir que son aceptados, poder confiar en sus profesores, padres y compañeros, compartir sus ideas y sus dudas, respirar una atmósfera de respeto y comprensión para todos...</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Default="00961E67" w:rsidP="00961E67">
      <w:pPr>
        <w:pStyle w:val="Prrafodelista"/>
        <w:numPr>
          <w:ilvl w:val="0"/>
          <w:numId w:val="14"/>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Intelectualmente.</w:t>
      </w:r>
    </w:p>
    <w:p w:rsidR="00961E67" w:rsidRPr="00292CCD" w:rsidRDefault="00961E67" w:rsidP="00961E67">
      <w:pPr>
        <w:pStyle w:val="Prrafodelista"/>
        <w:autoSpaceDE w:val="0"/>
        <w:autoSpaceDN w:val="0"/>
        <w:adjustRightInd w:val="0"/>
        <w:spacing w:after="0" w:line="240" w:lineRule="auto"/>
        <w:ind w:left="360"/>
        <w:jc w:val="both"/>
        <w:rPr>
          <w:rFonts w:ascii="Times New Roman" w:hAnsi="Times New Roman" w:cs="Times New Roman"/>
          <w:b/>
          <w:bCs/>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Necesitan, en ocasiones, de una enseñanza adaptada, que se les facilite el acceso a recursos adicionales, estímulos para ser creativos, oportunidad de poder utilizar sus habilidades...</w:t>
      </w:r>
    </w:p>
    <w:p w:rsidR="00961E67" w:rsidRPr="00292CCD" w:rsidRDefault="00961E67" w:rsidP="00961E67">
      <w:pPr>
        <w:autoSpaceDE w:val="0"/>
        <w:autoSpaceDN w:val="0"/>
        <w:adjustRightInd w:val="0"/>
        <w:spacing w:after="0" w:line="240" w:lineRule="auto"/>
        <w:jc w:val="both"/>
        <w:rPr>
          <w:rFonts w:ascii="Times New Roman" w:hAnsi="Times New Roman" w:cs="Times New Roman"/>
          <w:sz w:val="24"/>
          <w:szCs w:val="24"/>
        </w:rPr>
      </w:pPr>
      <w:r w:rsidRPr="0055462B">
        <w:rPr>
          <w:rFonts w:ascii="Times New Roman" w:hAnsi="Times New Roman" w:cs="Times New Roman"/>
          <w:sz w:val="24"/>
          <w:szCs w:val="24"/>
        </w:rPr>
        <w:t xml:space="preserve">Necesitan alcanzar progresivamente el control sobre lo que aprenden, participando muy activamente en el proceso de enseñanza y de aprendizaje que, para satisfacer sus necesidades, ha de tener un enfoque </w:t>
      </w:r>
      <w:r>
        <w:rPr>
          <w:rFonts w:ascii="Times New Roman" w:hAnsi="Times New Roman" w:cs="Times New Roman"/>
          <w:sz w:val="24"/>
          <w:szCs w:val="24"/>
        </w:rPr>
        <w:t>multidisciplinar.</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Pr="00292CCD" w:rsidRDefault="00961E67" w:rsidP="00961E67">
      <w:pPr>
        <w:pStyle w:val="Prrafodelista"/>
        <w:numPr>
          <w:ilvl w:val="0"/>
          <w:numId w:val="14"/>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Propuesta curricular.</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Una vez identificadas sus necesidades la propuesta curricular ha de concretarse acelerando o enriqueciendo el currículum (ampliación de una o varias áreas, actividades de profundización, adaptaciones temporales del currículum facilitando un ritmo más acelerado en la adquisición del aprendizaje, adaptaciones metodológicas que permitan el progreso del alumno mediante el trabajo autónomo...), siempre bajo la orientación, estímulo y guía del profesor.</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sz w:val="24"/>
          <w:szCs w:val="24"/>
        </w:rPr>
      </w:pPr>
    </w:p>
    <w:p w:rsidR="00961E67" w:rsidRPr="00292CCD" w:rsidRDefault="00961E67" w:rsidP="00961E67">
      <w:pPr>
        <w:pStyle w:val="Prrafode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DIMENSIÓN EMOCIONAL EN EL ALUMNADO DE ALTAS CAPACIDADES INTELECTUALES.</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color w:val="0070C0"/>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bCs/>
          <w:sz w:val="24"/>
          <w:szCs w:val="24"/>
        </w:rPr>
        <w:t>Dado que  uno de nuestros propósitos es estudiar las necesidades emocionales de estos niños,  analizaremos esta variable con más detalle.</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292CCD" w:rsidRDefault="00961E67" w:rsidP="00961E67">
      <w:pPr>
        <w:pStyle w:val="Prrafodelista"/>
        <w:numPr>
          <w:ilvl w:val="0"/>
          <w:numId w:val="9"/>
        </w:numPr>
        <w:autoSpaceDE w:val="0"/>
        <w:autoSpaceDN w:val="0"/>
        <w:adjustRightInd w:val="0"/>
        <w:spacing w:after="0" w:line="240" w:lineRule="auto"/>
        <w:jc w:val="both"/>
        <w:rPr>
          <w:rFonts w:ascii="Times New Roman" w:hAnsi="Times New Roman" w:cs="Times New Roman"/>
          <w:b/>
          <w:sz w:val="24"/>
          <w:szCs w:val="24"/>
        </w:rPr>
      </w:pPr>
      <w:r w:rsidRPr="00292CCD">
        <w:rPr>
          <w:rFonts w:ascii="Times New Roman" w:hAnsi="Times New Roman" w:cs="Times New Roman"/>
          <w:b/>
          <w:sz w:val="24"/>
          <w:szCs w:val="24"/>
        </w:rPr>
        <w:t>Punto de partida.</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Desde el principio de Diferenciación de  la Escuela </w:t>
      </w:r>
      <w:proofErr w:type="gramStart"/>
      <w:r w:rsidRPr="0055462B">
        <w:rPr>
          <w:rFonts w:ascii="Times New Roman" w:hAnsi="Times New Roman" w:cs="Times New Roman"/>
          <w:sz w:val="24"/>
          <w:szCs w:val="24"/>
        </w:rPr>
        <w:t>Inclusiva ,</w:t>
      </w:r>
      <w:proofErr w:type="gramEnd"/>
      <w:r w:rsidRPr="0055462B">
        <w:rPr>
          <w:rFonts w:ascii="Times New Roman" w:hAnsi="Times New Roman" w:cs="Times New Roman"/>
          <w:sz w:val="24"/>
          <w:szCs w:val="24"/>
        </w:rPr>
        <w:t xml:space="preserve"> se parte de las características personales de cada alumno para desarrollar su proceso de aprendizaje.  En este sentido la dimensión emocional,  es una variable importante muy presente en el componente metodológico.</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color w:val="0070C0"/>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55462B">
        <w:rPr>
          <w:rFonts w:ascii="Times New Roman" w:hAnsi="Times New Roman" w:cs="Times New Roman"/>
          <w:sz w:val="24"/>
          <w:szCs w:val="24"/>
        </w:rPr>
        <w:t>Bisquerra</w:t>
      </w:r>
      <w:proofErr w:type="spellEnd"/>
      <w:r w:rsidRPr="0055462B">
        <w:rPr>
          <w:rFonts w:ascii="Times New Roman" w:hAnsi="Times New Roman" w:cs="Times New Roman"/>
          <w:sz w:val="24"/>
          <w:szCs w:val="24"/>
        </w:rPr>
        <w:t xml:space="preserve"> (2000) define la educación emocional como un “proceso educativo, continuo y permanente, que pretende potenciar el desarrollo emocional como complemento indispensable del desarrollo cognitivo, constituyendo ambos los elementos esenciales del desarrollo de la personalidad integral. Para ello se propone el desarrollo de conocimientos y habilidades sobre las emociones con objeto de capacitar al individuo para afrontar mejor los retos que se plantean en la vida cotidiana. Todo ello tiene como finalidad aumentar el bienestar personal y social”.</w:t>
      </w:r>
    </w:p>
    <w:p w:rsidR="00961E67" w:rsidRPr="0055462B" w:rsidRDefault="00961E67" w:rsidP="00961E67">
      <w:pPr>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292CCD" w:rsidRDefault="00961E67" w:rsidP="00961E67">
      <w:pPr>
        <w:pStyle w:val="Prrafodelista"/>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292CCD">
        <w:rPr>
          <w:rFonts w:ascii="Times New Roman" w:hAnsi="Times New Roman" w:cs="Times New Roman"/>
          <w:b/>
          <w:bCs/>
          <w:sz w:val="24"/>
          <w:szCs w:val="24"/>
        </w:rPr>
        <w:t>Estudios.</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292CCD" w:rsidRDefault="00961E67" w:rsidP="00961E67">
      <w:pPr>
        <w:pStyle w:val="Prrafodelista"/>
        <w:numPr>
          <w:ilvl w:val="0"/>
          <w:numId w:val="19"/>
        </w:numPr>
        <w:autoSpaceDE w:val="0"/>
        <w:autoSpaceDN w:val="0"/>
        <w:adjustRightInd w:val="0"/>
        <w:spacing w:after="0" w:line="240" w:lineRule="auto"/>
        <w:jc w:val="both"/>
        <w:rPr>
          <w:rFonts w:ascii="Times New Roman" w:hAnsi="Times New Roman" w:cs="Times New Roman"/>
          <w:b/>
          <w:color w:val="1F497D" w:themeColor="text2"/>
          <w:sz w:val="24"/>
          <w:szCs w:val="24"/>
        </w:rPr>
      </w:pPr>
      <w:proofErr w:type="spellStart"/>
      <w:r w:rsidRPr="00292CCD">
        <w:rPr>
          <w:rFonts w:ascii="Times New Roman" w:hAnsi="Times New Roman" w:cs="Times New Roman"/>
          <w:b/>
          <w:color w:val="1F497D" w:themeColor="text2"/>
          <w:sz w:val="24"/>
          <w:szCs w:val="24"/>
        </w:rPr>
        <w:t>LÍnea</w:t>
      </w:r>
      <w:proofErr w:type="spellEnd"/>
      <w:r w:rsidRPr="00292CCD">
        <w:rPr>
          <w:rFonts w:ascii="Times New Roman" w:hAnsi="Times New Roman" w:cs="Times New Roman"/>
          <w:b/>
          <w:color w:val="1F497D" w:themeColor="text2"/>
          <w:sz w:val="24"/>
          <w:szCs w:val="24"/>
        </w:rPr>
        <w:t xml:space="preserve"> actual</w:t>
      </w:r>
    </w:p>
    <w:p w:rsidR="00961E67" w:rsidRPr="0055462B" w:rsidRDefault="00961E67" w:rsidP="00961E67">
      <w:pPr>
        <w:autoSpaceDE w:val="0"/>
        <w:autoSpaceDN w:val="0"/>
        <w:adjustRightInd w:val="0"/>
        <w:spacing w:after="0" w:line="240" w:lineRule="auto"/>
        <w:jc w:val="both"/>
        <w:rPr>
          <w:rFonts w:ascii="Times New Roman" w:hAnsi="Times New Roman" w:cs="Times New Roman"/>
          <w:color w:val="333333"/>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bCs/>
          <w:sz w:val="24"/>
          <w:szCs w:val="24"/>
        </w:rPr>
      </w:pPr>
      <w:r w:rsidRPr="0055462B">
        <w:rPr>
          <w:rFonts w:ascii="Times New Roman" w:hAnsi="Times New Roman" w:cs="Times New Roman"/>
          <w:color w:val="333333"/>
          <w:sz w:val="24"/>
          <w:szCs w:val="24"/>
        </w:rPr>
        <w:t>Son muchos los autores (</w:t>
      </w:r>
      <w:proofErr w:type="spellStart"/>
      <w:r w:rsidRPr="0055462B">
        <w:rPr>
          <w:rFonts w:ascii="Times New Roman" w:hAnsi="Times New Roman" w:cs="Times New Roman"/>
          <w:color w:val="333333"/>
          <w:sz w:val="24"/>
          <w:szCs w:val="24"/>
        </w:rPr>
        <w:t>Genovart</w:t>
      </w:r>
      <w:proofErr w:type="spellEnd"/>
      <w:r w:rsidRPr="0055462B">
        <w:rPr>
          <w:rFonts w:ascii="Times New Roman" w:hAnsi="Times New Roman" w:cs="Times New Roman"/>
          <w:color w:val="333333"/>
          <w:sz w:val="24"/>
          <w:szCs w:val="24"/>
        </w:rPr>
        <w:t xml:space="preserve"> y Castelló, 1990) que han defendido que entre los </w:t>
      </w:r>
      <w:proofErr w:type="spellStart"/>
      <w:r w:rsidRPr="0055462B">
        <w:rPr>
          <w:rFonts w:ascii="Times New Roman" w:hAnsi="Times New Roman" w:cs="Times New Roman"/>
          <w:color w:val="333333"/>
          <w:sz w:val="24"/>
          <w:szCs w:val="24"/>
        </w:rPr>
        <w:t>sobredotados</w:t>
      </w:r>
      <w:proofErr w:type="spellEnd"/>
      <w:r w:rsidRPr="0055462B">
        <w:rPr>
          <w:rFonts w:ascii="Times New Roman" w:hAnsi="Times New Roman" w:cs="Times New Roman"/>
          <w:color w:val="333333"/>
          <w:sz w:val="24"/>
          <w:szCs w:val="24"/>
        </w:rPr>
        <w:t xml:space="preserve"> existe, a nivel emocional y de personalidad, tantas diferencias como entre los sujetos que denominamos "normales".</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color w:val="333333"/>
          <w:sz w:val="24"/>
          <w:szCs w:val="24"/>
        </w:rPr>
      </w:pPr>
      <w:r w:rsidRPr="0055462B">
        <w:rPr>
          <w:rFonts w:ascii="Times New Roman" w:hAnsi="Times New Roman" w:cs="Times New Roman"/>
          <w:b/>
          <w:bCs/>
          <w:sz w:val="24"/>
          <w:szCs w:val="24"/>
        </w:rPr>
        <w:t>No hay evidencias de que su desarrollo emocional sea distinto al del resto de los niños</w:t>
      </w:r>
      <w:r w:rsidRPr="0055462B">
        <w:rPr>
          <w:rFonts w:ascii="Times New Roman" w:hAnsi="Times New Roman" w:cs="Times New Roman"/>
          <w:sz w:val="24"/>
          <w:szCs w:val="24"/>
        </w:rPr>
        <w:t xml:space="preserve">. Para </w:t>
      </w:r>
      <w:proofErr w:type="spellStart"/>
      <w:r w:rsidRPr="0055462B">
        <w:rPr>
          <w:rFonts w:ascii="Times New Roman" w:hAnsi="Times New Roman" w:cs="Times New Roman"/>
          <w:sz w:val="24"/>
          <w:szCs w:val="24"/>
        </w:rPr>
        <w:t>Freeman</w:t>
      </w:r>
      <w:proofErr w:type="spellEnd"/>
      <w:r w:rsidRPr="0055462B">
        <w:rPr>
          <w:rFonts w:ascii="Times New Roman" w:hAnsi="Times New Roman" w:cs="Times New Roman"/>
          <w:sz w:val="24"/>
          <w:szCs w:val="24"/>
        </w:rPr>
        <w:t xml:space="preserve"> (1985), "</w:t>
      </w:r>
      <w:r w:rsidRPr="0055462B">
        <w:rPr>
          <w:rFonts w:ascii="Times New Roman" w:hAnsi="Times New Roman" w:cs="Times New Roman"/>
          <w:i/>
          <w:iCs/>
          <w:sz w:val="24"/>
          <w:szCs w:val="24"/>
        </w:rPr>
        <w:t xml:space="preserve">las causas de los efectos emocionales adversos en los niños bien dotados son normalmente </w:t>
      </w:r>
      <w:r w:rsidRPr="0055462B">
        <w:rPr>
          <w:rFonts w:ascii="Times New Roman" w:hAnsi="Times New Roman" w:cs="Times New Roman"/>
          <w:i/>
          <w:iCs/>
          <w:sz w:val="24"/>
          <w:szCs w:val="24"/>
          <w:u w:val="single"/>
        </w:rPr>
        <w:t>las mismas</w:t>
      </w:r>
      <w:r w:rsidRPr="0055462B">
        <w:rPr>
          <w:rFonts w:ascii="Times New Roman" w:hAnsi="Times New Roman" w:cs="Times New Roman"/>
          <w:i/>
          <w:iCs/>
          <w:sz w:val="24"/>
          <w:szCs w:val="24"/>
        </w:rPr>
        <w:t xml:space="preserve"> circunstancias de la vida que pueden ocasionar una mala adaptación </w:t>
      </w:r>
      <w:r w:rsidRPr="0055462B">
        <w:rPr>
          <w:rFonts w:ascii="Times New Roman" w:hAnsi="Times New Roman" w:cs="Times New Roman"/>
          <w:i/>
          <w:iCs/>
          <w:sz w:val="24"/>
          <w:szCs w:val="24"/>
          <w:u w:val="single"/>
        </w:rPr>
        <w:t>en casi todos los niños</w:t>
      </w:r>
      <w:r w:rsidRPr="0055462B">
        <w:rPr>
          <w:rFonts w:ascii="Times New Roman" w:hAnsi="Times New Roman" w:cs="Times New Roman"/>
          <w:sz w:val="24"/>
          <w:szCs w:val="24"/>
        </w:rPr>
        <w:t>".</w:t>
      </w:r>
    </w:p>
    <w:p w:rsidR="00961E67" w:rsidRPr="0055462B" w:rsidRDefault="00961E67" w:rsidP="00961E67">
      <w:pPr>
        <w:spacing w:before="100" w:beforeAutospacing="1" w:after="100" w:afterAutospacing="1" w:line="240" w:lineRule="auto"/>
        <w:ind w:firstLine="360"/>
        <w:jc w:val="both"/>
        <w:rPr>
          <w:rFonts w:ascii="Times New Roman" w:eastAsia="Times New Roman" w:hAnsi="Times New Roman" w:cs="Times New Roman"/>
          <w:sz w:val="24"/>
          <w:szCs w:val="24"/>
        </w:rPr>
      </w:pPr>
      <w:r w:rsidRPr="0055462B">
        <w:rPr>
          <w:rFonts w:ascii="Times New Roman" w:eastAsia="Times New Roman" w:hAnsi="Times New Roman" w:cs="Times New Roman"/>
          <w:sz w:val="24"/>
          <w:szCs w:val="24"/>
        </w:rPr>
        <w:t xml:space="preserve">Sin embargo, la misma autora reconoce que </w:t>
      </w:r>
      <w:r w:rsidRPr="0055462B">
        <w:rPr>
          <w:rFonts w:ascii="Times New Roman" w:eastAsia="Times New Roman" w:hAnsi="Times New Roman" w:cs="Times New Roman"/>
          <w:sz w:val="24"/>
          <w:szCs w:val="24"/>
          <w:u w:val="single"/>
        </w:rPr>
        <w:t>hay aspectos relacionados con el hecho de estar bien dotado intelectualmente que pueden causar problemas adicionales</w:t>
      </w:r>
      <w:r w:rsidRPr="0055462B">
        <w:rPr>
          <w:rFonts w:ascii="Times New Roman" w:eastAsia="Times New Roman" w:hAnsi="Times New Roman" w:cs="Times New Roman"/>
          <w:sz w:val="24"/>
          <w:szCs w:val="24"/>
        </w:rPr>
        <w:t xml:space="preserve"> en este ámbito, provocando altos niveles de ansiedad, falta de control emocional, y respuestas inadecuadas ante situaciones de relación. Estos aspectos derivarían de las </w:t>
      </w:r>
      <w:r w:rsidRPr="0055462B">
        <w:rPr>
          <w:rFonts w:ascii="Times New Roman" w:eastAsia="Times New Roman" w:hAnsi="Times New Roman" w:cs="Times New Roman"/>
          <w:sz w:val="24"/>
          <w:szCs w:val="24"/>
          <w:u w:val="single"/>
        </w:rPr>
        <w:t xml:space="preserve">reacciones que las personas que rodean al niño </w:t>
      </w:r>
      <w:r w:rsidRPr="0055462B">
        <w:rPr>
          <w:rFonts w:ascii="Times New Roman" w:eastAsia="Times New Roman" w:hAnsi="Times New Roman" w:cs="Times New Roman"/>
          <w:sz w:val="24"/>
          <w:szCs w:val="24"/>
        </w:rPr>
        <w:t xml:space="preserve">tienen ante la sobredotación o el talento del mismo, y la </w:t>
      </w:r>
      <w:r w:rsidRPr="0055462B">
        <w:rPr>
          <w:rFonts w:ascii="Times New Roman" w:eastAsia="Times New Roman" w:hAnsi="Times New Roman" w:cs="Times New Roman"/>
          <w:sz w:val="24"/>
          <w:szCs w:val="24"/>
          <w:u w:val="single"/>
        </w:rPr>
        <w:t>hipersensibilidad y excesivo perfeccionismo</w:t>
      </w:r>
      <w:r w:rsidRPr="0055462B">
        <w:rPr>
          <w:rFonts w:ascii="Times New Roman" w:eastAsia="Times New Roman" w:hAnsi="Times New Roman" w:cs="Times New Roman"/>
          <w:sz w:val="24"/>
          <w:szCs w:val="24"/>
        </w:rPr>
        <w:t xml:space="preserve"> del que en ocasiones hacen gala.</w:t>
      </w: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color w:val="333333"/>
          <w:sz w:val="24"/>
          <w:szCs w:val="24"/>
        </w:rPr>
      </w:pPr>
      <w:r w:rsidRPr="0055462B">
        <w:rPr>
          <w:rFonts w:ascii="Times New Roman" w:hAnsi="Times New Roman" w:cs="Times New Roman"/>
          <w:sz w:val="24"/>
          <w:szCs w:val="24"/>
        </w:rPr>
        <w:t xml:space="preserve">Durante estos últimos años se han desarrollado teorías multifactoriales de la inteligencia, que incorporan como una de las aptitudes intelectuales, lo que viene a denominarse "inteligencia emocional". Gardner y los partidarios de la teoría de las inteligencias múltiples defienden la existencia de dos tipos de inteligencia, que tendrían notable influencia en la forma en que las personas reaccionan emocionalmente: la inteligencia social o interpersonal por un lado, y la inteligencia </w:t>
      </w:r>
      <w:proofErr w:type="spellStart"/>
      <w:r w:rsidRPr="0055462B">
        <w:rPr>
          <w:rFonts w:ascii="Times New Roman" w:hAnsi="Times New Roman" w:cs="Times New Roman"/>
          <w:sz w:val="24"/>
          <w:szCs w:val="24"/>
        </w:rPr>
        <w:t>intrapersonal</w:t>
      </w:r>
      <w:proofErr w:type="spellEnd"/>
      <w:r w:rsidRPr="0055462B">
        <w:rPr>
          <w:rFonts w:ascii="Times New Roman" w:hAnsi="Times New Roman" w:cs="Times New Roman"/>
          <w:sz w:val="24"/>
          <w:szCs w:val="24"/>
        </w:rPr>
        <w:t xml:space="preserve"> por otro.</w:t>
      </w:r>
    </w:p>
    <w:p w:rsidR="00961E67" w:rsidRPr="0055462B" w:rsidRDefault="00961E67" w:rsidP="00961E67">
      <w:pPr>
        <w:autoSpaceDE w:val="0"/>
        <w:autoSpaceDN w:val="0"/>
        <w:adjustRightInd w:val="0"/>
        <w:spacing w:after="0" w:line="240" w:lineRule="auto"/>
        <w:jc w:val="both"/>
        <w:rPr>
          <w:rFonts w:ascii="Times New Roman" w:hAnsi="Times New Roman" w:cs="Times New Roman"/>
          <w:color w:val="333333"/>
          <w:sz w:val="24"/>
          <w:szCs w:val="24"/>
        </w:rPr>
      </w:pPr>
    </w:p>
    <w:p w:rsidR="00961E67" w:rsidRPr="0055462B" w:rsidRDefault="00961E67" w:rsidP="00961E67">
      <w:pPr>
        <w:autoSpaceDE w:val="0"/>
        <w:autoSpaceDN w:val="0"/>
        <w:adjustRightInd w:val="0"/>
        <w:spacing w:after="0" w:line="240" w:lineRule="auto"/>
        <w:jc w:val="both"/>
        <w:rPr>
          <w:rFonts w:ascii="Times New Roman" w:hAnsi="Times New Roman" w:cs="Times New Roman"/>
          <w:color w:val="333333"/>
          <w:sz w:val="24"/>
          <w:szCs w:val="24"/>
        </w:rPr>
      </w:pPr>
    </w:p>
    <w:p w:rsidR="00961E67" w:rsidRPr="00EF210F" w:rsidRDefault="00961E67" w:rsidP="00961E67">
      <w:pPr>
        <w:pStyle w:val="Prrafodelista"/>
        <w:numPr>
          <w:ilvl w:val="0"/>
          <w:numId w:val="19"/>
        </w:numPr>
        <w:autoSpaceDE w:val="0"/>
        <w:autoSpaceDN w:val="0"/>
        <w:adjustRightInd w:val="0"/>
        <w:spacing w:after="0" w:line="240" w:lineRule="auto"/>
        <w:jc w:val="both"/>
        <w:rPr>
          <w:rFonts w:ascii="Times New Roman" w:hAnsi="Times New Roman" w:cs="Times New Roman"/>
          <w:b/>
          <w:color w:val="1F497D" w:themeColor="text2"/>
          <w:sz w:val="24"/>
          <w:szCs w:val="24"/>
        </w:rPr>
      </w:pPr>
      <w:r w:rsidRPr="00EF210F">
        <w:rPr>
          <w:rFonts w:ascii="Times New Roman" w:hAnsi="Times New Roman" w:cs="Times New Roman"/>
          <w:b/>
          <w:color w:val="1F497D" w:themeColor="text2"/>
          <w:sz w:val="24"/>
          <w:szCs w:val="24"/>
        </w:rPr>
        <w:t>Control y desarrollo.</w:t>
      </w:r>
    </w:p>
    <w:p w:rsidR="00961E67" w:rsidRDefault="00961E67" w:rsidP="00961E67">
      <w:pPr>
        <w:spacing w:before="100" w:beforeAutospacing="1" w:after="100" w:afterAutospacing="1" w:line="240" w:lineRule="auto"/>
        <w:ind w:firstLine="360"/>
        <w:jc w:val="both"/>
        <w:rPr>
          <w:rFonts w:ascii="Times New Roman" w:eastAsia="Times New Roman" w:hAnsi="Times New Roman" w:cs="Times New Roman"/>
          <w:sz w:val="24"/>
          <w:szCs w:val="24"/>
        </w:rPr>
      </w:pPr>
      <w:r w:rsidRPr="0055462B">
        <w:rPr>
          <w:rFonts w:ascii="Times New Roman" w:eastAsia="Times New Roman" w:hAnsi="Times New Roman" w:cs="Times New Roman"/>
          <w:sz w:val="24"/>
          <w:szCs w:val="24"/>
        </w:rPr>
        <w:t>Según estas teorías, el control de las emociones y las respuestas adecuadas ante las emociones de los demás forman parte del ámbito cognitivo. Se pueden así identificar diferentes capacidades que, como cualquier otro ámbito intelectual, tienen un punto de partida innato, y pueden ser desarrolladas y perfeccionadas con el aprendizaje. Hay muchos modelos que recopilan cuáles son las habilidades más importantes. No obstante, casi todos ellos coinciden en agruparlas en los siguientes apartados:</w:t>
      </w:r>
      <w:r w:rsidRPr="0055462B">
        <w:rPr>
          <w:rFonts w:ascii="Times New Roman" w:eastAsia="Times New Roman" w:hAnsi="Times New Roman" w:cs="Times New Roman"/>
          <w:sz w:val="24"/>
          <w:szCs w:val="24"/>
        </w:rPr>
        <w:br/>
      </w:r>
    </w:p>
    <w:p w:rsidR="00961E67" w:rsidRDefault="00961E67" w:rsidP="00961E67">
      <w:pPr>
        <w:pStyle w:val="Prrafodelista"/>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EF210F">
        <w:rPr>
          <w:rFonts w:ascii="Times New Roman" w:eastAsia="Times New Roman" w:hAnsi="Times New Roman" w:cs="Times New Roman"/>
          <w:sz w:val="24"/>
          <w:szCs w:val="24"/>
        </w:rPr>
        <w:t>Habilidades para conocerse a sí mismo.</w:t>
      </w:r>
    </w:p>
    <w:p w:rsidR="00961E67" w:rsidRDefault="00961E67" w:rsidP="00961E67">
      <w:pPr>
        <w:pStyle w:val="Prrafodelista"/>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EF210F">
        <w:rPr>
          <w:rFonts w:ascii="Times New Roman" w:eastAsia="Times New Roman" w:hAnsi="Times New Roman" w:cs="Times New Roman"/>
          <w:sz w:val="24"/>
          <w:szCs w:val="24"/>
        </w:rPr>
        <w:t xml:space="preserve">Habilidades para </w:t>
      </w:r>
      <w:proofErr w:type="spellStart"/>
      <w:r w:rsidRPr="00EF210F">
        <w:rPr>
          <w:rFonts w:ascii="Times New Roman" w:eastAsia="Times New Roman" w:hAnsi="Times New Roman" w:cs="Times New Roman"/>
          <w:sz w:val="24"/>
          <w:szCs w:val="24"/>
        </w:rPr>
        <w:t>automotivarse</w:t>
      </w:r>
      <w:proofErr w:type="spellEnd"/>
      <w:r w:rsidRPr="00EF210F">
        <w:rPr>
          <w:rFonts w:ascii="Times New Roman" w:eastAsia="Times New Roman" w:hAnsi="Times New Roman" w:cs="Times New Roman"/>
          <w:sz w:val="24"/>
          <w:szCs w:val="24"/>
        </w:rPr>
        <w:t>.</w:t>
      </w:r>
    </w:p>
    <w:p w:rsidR="00961E67" w:rsidRDefault="00961E67" w:rsidP="00961E67">
      <w:pPr>
        <w:pStyle w:val="Prrafodelista"/>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EF210F">
        <w:rPr>
          <w:rFonts w:ascii="Times New Roman" w:eastAsia="Times New Roman" w:hAnsi="Times New Roman" w:cs="Times New Roman"/>
          <w:sz w:val="24"/>
          <w:szCs w:val="24"/>
        </w:rPr>
        <w:t>Habilidades para controlar los impulsos emocionales. En este apartado, se encontrarían varias habilidades fundamentales:</w:t>
      </w:r>
    </w:p>
    <w:p w:rsidR="00961E67" w:rsidRDefault="00961E67" w:rsidP="00961E67">
      <w:pPr>
        <w:pStyle w:val="Prrafodelista"/>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EF210F">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tolerancia a la frustración.</w:t>
      </w:r>
    </w:p>
    <w:p w:rsidR="00961E67" w:rsidRDefault="00961E67" w:rsidP="00961E67">
      <w:pPr>
        <w:pStyle w:val="Prrafodelista"/>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demora de la recompensa.</w:t>
      </w:r>
    </w:p>
    <w:p w:rsidR="00961E67" w:rsidRDefault="00961E67" w:rsidP="00961E67">
      <w:pPr>
        <w:pStyle w:val="Prrafodelista"/>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EF210F">
        <w:rPr>
          <w:rFonts w:ascii="Times New Roman" w:eastAsia="Times New Roman" w:hAnsi="Times New Roman" w:cs="Times New Roman"/>
          <w:sz w:val="24"/>
          <w:szCs w:val="24"/>
        </w:rPr>
        <w:t xml:space="preserve">La </w:t>
      </w:r>
      <w:proofErr w:type="spellStart"/>
      <w:r w:rsidRPr="00EF210F">
        <w:rPr>
          <w:rFonts w:ascii="Times New Roman" w:eastAsia="Times New Roman" w:hAnsi="Times New Roman" w:cs="Times New Roman"/>
          <w:sz w:val="24"/>
          <w:szCs w:val="24"/>
        </w:rPr>
        <w:t>resiliencia</w:t>
      </w:r>
      <w:proofErr w:type="spellEnd"/>
      <w:r w:rsidRPr="00EF210F">
        <w:rPr>
          <w:rFonts w:ascii="Times New Roman" w:eastAsia="Times New Roman" w:hAnsi="Times New Roman" w:cs="Times New Roman"/>
          <w:sz w:val="24"/>
          <w:szCs w:val="24"/>
        </w:rPr>
        <w:t xml:space="preserve"> (capacidad de superarse en situaciones difíciles).</w:t>
      </w:r>
    </w:p>
    <w:p w:rsidR="00961E67" w:rsidRDefault="00961E67" w:rsidP="00961E67">
      <w:pPr>
        <w:pStyle w:val="Prrafodelista"/>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Empatía.</w:t>
      </w:r>
    </w:p>
    <w:p w:rsidR="00961E67" w:rsidRPr="00EF210F" w:rsidRDefault="00961E67" w:rsidP="00961E67">
      <w:pPr>
        <w:pStyle w:val="Prrafodelista"/>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F210F">
        <w:rPr>
          <w:rFonts w:ascii="Times New Roman" w:eastAsia="Times New Roman" w:hAnsi="Times New Roman" w:cs="Times New Roman"/>
          <w:sz w:val="24"/>
          <w:szCs w:val="24"/>
        </w:rPr>
        <w:t>Habilidades de relación social.</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Default="00961E67" w:rsidP="00961E67">
      <w:pPr>
        <w:pStyle w:val="Prrafodelista"/>
        <w:numPr>
          <w:ilvl w:val="0"/>
          <w:numId w:val="19"/>
        </w:numPr>
        <w:autoSpaceDE w:val="0"/>
        <w:autoSpaceDN w:val="0"/>
        <w:adjustRightInd w:val="0"/>
        <w:spacing w:after="0" w:line="240" w:lineRule="auto"/>
        <w:jc w:val="both"/>
        <w:rPr>
          <w:rFonts w:ascii="Times New Roman" w:eastAsia="Times New Roman" w:hAnsi="Times New Roman" w:cs="Times New Roman"/>
          <w:b/>
          <w:color w:val="1F497D" w:themeColor="text2"/>
          <w:sz w:val="24"/>
          <w:szCs w:val="24"/>
        </w:rPr>
      </w:pPr>
      <w:r w:rsidRPr="00EF210F">
        <w:rPr>
          <w:rFonts w:ascii="Times New Roman" w:eastAsia="Times New Roman" w:hAnsi="Times New Roman" w:cs="Times New Roman"/>
          <w:sz w:val="24"/>
          <w:szCs w:val="24"/>
        </w:rPr>
        <w:t xml:space="preserve"> </w:t>
      </w:r>
      <w:r w:rsidRPr="00EF210F">
        <w:rPr>
          <w:rFonts w:ascii="Times New Roman" w:eastAsia="Times New Roman" w:hAnsi="Times New Roman" w:cs="Times New Roman"/>
          <w:b/>
          <w:color w:val="1F497D" w:themeColor="text2"/>
          <w:sz w:val="24"/>
          <w:szCs w:val="24"/>
        </w:rPr>
        <w:t>Análisis en alumnado con Altas Capacidades Intelectuales.</w:t>
      </w:r>
    </w:p>
    <w:p w:rsidR="00961E67" w:rsidRPr="00EF210F" w:rsidRDefault="00961E67" w:rsidP="00961E67">
      <w:pPr>
        <w:pStyle w:val="Prrafodelista"/>
        <w:autoSpaceDE w:val="0"/>
        <w:autoSpaceDN w:val="0"/>
        <w:adjustRightInd w:val="0"/>
        <w:spacing w:after="0" w:line="240" w:lineRule="auto"/>
        <w:jc w:val="both"/>
        <w:rPr>
          <w:rFonts w:ascii="Times New Roman" w:eastAsia="Times New Roman" w:hAnsi="Times New Roman" w:cs="Times New Roman"/>
          <w:b/>
          <w:color w:val="1F497D" w:themeColor="text2"/>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55462B">
        <w:rPr>
          <w:rFonts w:ascii="Times New Roman" w:eastAsia="Times New Roman" w:hAnsi="Times New Roman" w:cs="Times New Roman"/>
          <w:sz w:val="24"/>
          <w:szCs w:val="24"/>
        </w:rPr>
        <w:t xml:space="preserve">Para abordar este, contamos con el apoyo de la Tesis </w:t>
      </w:r>
      <w:proofErr w:type="gramStart"/>
      <w:r w:rsidRPr="0055462B">
        <w:rPr>
          <w:rFonts w:ascii="Times New Roman" w:eastAsia="Times New Roman" w:hAnsi="Times New Roman" w:cs="Times New Roman"/>
          <w:sz w:val="24"/>
          <w:szCs w:val="24"/>
        </w:rPr>
        <w:t>Doctoral ,de</w:t>
      </w:r>
      <w:proofErr w:type="gramEnd"/>
      <w:r w:rsidRPr="0055462B">
        <w:rPr>
          <w:rFonts w:ascii="Times New Roman" w:hAnsi="Times New Roman" w:cs="Times New Roman"/>
          <w:b/>
          <w:bCs/>
          <w:sz w:val="24"/>
          <w:szCs w:val="24"/>
        </w:rPr>
        <w:t xml:space="preserve"> </w:t>
      </w:r>
      <w:r w:rsidRPr="0055462B">
        <w:rPr>
          <w:rFonts w:ascii="Times New Roman" w:hAnsi="Times New Roman" w:cs="Times New Roman"/>
          <w:bCs/>
          <w:sz w:val="24"/>
          <w:szCs w:val="24"/>
        </w:rPr>
        <w:t>Verónica Alejandra López Leiva “Competencias mentalistas en niños y adolescentes con altas capacidades cognitivas: implicaciones para el desarrollo socioemocional y la adaptación social”.</w:t>
      </w:r>
    </w:p>
    <w:p w:rsidR="00961E67" w:rsidRPr="0055462B" w:rsidRDefault="00961E67" w:rsidP="00961E67">
      <w:pPr>
        <w:autoSpaceDE w:val="0"/>
        <w:autoSpaceDN w:val="0"/>
        <w:adjustRightInd w:val="0"/>
        <w:spacing w:after="0" w:line="240" w:lineRule="auto"/>
        <w:jc w:val="both"/>
        <w:rPr>
          <w:rFonts w:ascii="Times New Roman" w:eastAsia="Times New Roman" w:hAnsi="Times New Roman" w:cs="Times New Roman"/>
          <w:sz w:val="24"/>
          <w:szCs w:val="24"/>
        </w:rPr>
      </w:pPr>
    </w:p>
    <w:p w:rsidR="00961E67" w:rsidRPr="00EF210F" w:rsidRDefault="00961E67" w:rsidP="00961E67">
      <w:pPr>
        <w:pStyle w:val="Prrafodelista"/>
        <w:numPr>
          <w:ilvl w:val="1"/>
          <w:numId w:val="19"/>
        </w:numPr>
        <w:autoSpaceDE w:val="0"/>
        <w:autoSpaceDN w:val="0"/>
        <w:adjustRightInd w:val="0"/>
        <w:spacing w:after="0" w:line="240" w:lineRule="auto"/>
        <w:jc w:val="both"/>
        <w:rPr>
          <w:rFonts w:ascii="Times New Roman" w:hAnsi="Times New Roman" w:cs="Times New Roman"/>
          <w:b/>
          <w:bCs/>
          <w:sz w:val="24"/>
          <w:szCs w:val="24"/>
        </w:rPr>
      </w:pPr>
      <w:r w:rsidRPr="00EF210F">
        <w:rPr>
          <w:rFonts w:ascii="Times New Roman" w:hAnsi="Times New Roman" w:cs="Times New Roman"/>
          <w:b/>
          <w:bCs/>
          <w:sz w:val="24"/>
          <w:szCs w:val="24"/>
        </w:rPr>
        <w:t>Algunas características distintivas del desarrollo social y emocional</w:t>
      </w:r>
    </w:p>
    <w:p w:rsidR="00961E67" w:rsidRPr="00EF210F" w:rsidRDefault="00961E67" w:rsidP="00961E67">
      <w:pPr>
        <w:autoSpaceDE w:val="0"/>
        <w:autoSpaceDN w:val="0"/>
        <w:adjustRightInd w:val="0"/>
        <w:spacing w:after="0" w:line="240" w:lineRule="auto"/>
        <w:jc w:val="both"/>
        <w:rPr>
          <w:rFonts w:ascii="Times New Roman" w:hAnsi="Times New Roman" w:cs="Times New Roman"/>
          <w:b/>
          <w:i/>
          <w:iCs/>
          <w:sz w:val="24"/>
          <w:szCs w:val="24"/>
        </w:rPr>
      </w:pPr>
    </w:p>
    <w:p w:rsidR="00961E67" w:rsidRPr="00EF210F" w:rsidRDefault="00961E67" w:rsidP="00961E67">
      <w:pPr>
        <w:pStyle w:val="Prrafodelista"/>
        <w:numPr>
          <w:ilvl w:val="0"/>
          <w:numId w:val="23"/>
        </w:numPr>
        <w:autoSpaceDE w:val="0"/>
        <w:autoSpaceDN w:val="0"/>
        <w:adjustRightInd w:val="0"/>
        <w:spacing w:after="0" w:line="240" w:lineRule="auto"/>
        <w:jc w:val="both"/>
        <w:rPr>
          <w:rFonts w:ascii="Times New Roman" w:eastAsia="Times New Roman" w:hAnsi="Times New Roman" w:cs="Times New Roman"/>
          <w:b/>
          <w:sz w:val="24"/>
          <w:szCs w:val="24"/>
        </w:rPr>
      </w:pPr>
      <w:proofErr w:type="spellStart"/>
      <w:r w:rsidRPr="00EF210F">
        <w:rPr>
          <w:rFonts w:ascii="Times New Roman" w:hAnsi="Times New Roman" w:cs="Times New Roman"/>
          <w:b/>
          <w:iCs/>
          <w:sz w:val="24"/>
          <w:szCs w:val="24"/>
        </w:rPr>
        <w:t>Asincronía</w:t>
      </w:r>
      <w:proofErr w:type="spellEnd"/>
      <w:r w:rsidRPr="00EF210F">
        <w:rPr>
          <w:rFonts w:ascii="Times New Roman" w:hAnsi="Times New Roman" w:cs="Times New Roman"/>
          <w:b/>
          <w:iCs/>
          <w:sz w:val="24"/>
          <w:szCs w:val="24"/>
        </w:rPr>
        <w:t xml:space="preserve"> (o </w:t>
      </w:r>
      <w:proofErr w:type="spellStart"/>
      <w:r w:rsidRPr="00EF210F">
        <w:rPr>
          <w:rFonts w:ascii="Times New Roman" w:hAnsi="Times New Roman" w:cs="Times New Roman"/>
          <w:b/>
          <w:iCs/>
          <w:sz w:val="24"/>
          <w:szCs w:val="24"/>
        </w:rPr>
        <w:t>disincronía</w:t>
      </w:r>
      <w:proofErr w:type="spellEnd"/>
      <w:r w:rsidRPr="00EF210F">
        <w:rPr>
          <w:rFonts w:ascii="Times New Roman" w:hAnsi="Times New Roman" w:cs="Times New Roman"/>
          <w:b/>
          <w:iCs/>
          <w:sz w:val="24"/>
          <w:szCs w:val="24"/>
        </w:rPr>
        <w:t>) evolutiva.</w:t>
      </w:r>
    </w:p>
    <w:p w:rsidR="00961E67" w:rsidRPr="0055462B" w:rsidRDefault="00961E67" w:rsidP="00961E67">
      <w:pPr>
        <w:autoSpaceDE w:val="0"/>
        <w:autoSpaceDN w:val="0"/>
        <w:adjustRightInd w:val="0"/>
        <w:spacing w:after="0" w:line="240" w:lineRule="auto"/>
        <w:jc w:val="both"/>
        <w:rPr>
          <w:rFonts w:ascii="Times New Roman" w:eastAsia="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420"/>
        <w:jc w:val="both"/>
        <w:rPr>
          <w:rFonts w:ascii="Times New Roman" w:hAnsi="Times New Roman" w:cs="Times New Roman"/>
          <w:sz w:val="24"/>
          <w:szCs w:val="24"/>
        </w:rPr>
      </w:pPr>
      <w:r w:rsidRPr="0055462B">
        <w:rPr>
          <w:rFonts w:ascii="Times New Roman" w:eastAsia="Times New Roman" w:hAnsi="Times New Roman" w:cs="Times New Roman"/>
          <w:sz w:val="24"/>
          <w:szCs w:val="24"/>
        </w:rPr>
        <w:t xml:space="preserve">Lo habitual, lo más frecuente por el propio desarrollo </w:t>
      </w:r>
      <w:proofErr w:type="spellStart"/>
      <w:r w:rsidRPr="0055462B">
        <w:rPr>
          <w:rFonts w:ascii="Times New Roman" w:eastAsia="Times New Roman" w:hAnsi="Times New Roman" w:cs="Times New Roman"/>
          <w:sz w:val="24"/>
          <w:szCs w:val="24"/>
        </w:rPr>
        <w:t>psicobiológico</w:t>
      </w:r>
      <w:proofErr w:type="spellEnd"/>
      <w:r w:rsidRPr="0055462B">
        <w:rPr>
          <w:rFonts w:ascii="Times New Roman" w:eastAsia="Times New Roman" w:hAnsi="Times New Roman" w:cs="Times New Roman"/>
          <w:sz w:val="24"/>
          <w:szCs w:val="24"/>
        </w:rPr>
        <w:t xml:space="preserve"> humano, es que nos encontramos con casos de </w:t>
      </w:r>
      <w:proofErr w:type="spellStart"/>
      <w:r w:rsidRPr="0055462B">
        <w:rPr>
          <w:rFonts w:ascii="Times New Roman" w:eastAsia="Times New Roman" w:hAnsi="Times New Roman" w:cs="Times New Roman"/>
          <w:sz w:val="24"/>
          <w:szCs w:val="24"/>
        </w:rPr>
        <w:t>disincronía</w:t>
      </w:r>
      <w:proofErr w:type="spellEnd"/>
      <w:r w:rsidRPr="0055462B">
        <w:rPr>
          <w:rFonts w:ascii="Times New Roman" w:eastAsia="Times New Roman" w:hAnsi="Times New Roman" w:cs="Times New Roman"/>
          <w:sz w:val="24"/>
          <w:szCs w:val="24"/>
        </w:rPr>
        <w:t xml:space="preserve"> acusada de tipo analítico-emocional. (    </w:t>
      </w:r>
      <w:proofErr w:type="gramStart"/>
      <w:r w:rsidRPr="0055462B">
        <w:rPr>
          <w:rFonts w:ascii="Times New Roman" w:hAnsi="Times New Roman" w:cs="Times New Roman"/>
          <w:sz w:val="24"/>
          <w:szCs w:val="24"/>
        </w:rPr>
        <w:t>término</w:t>
      </w:r>
      <w:proofErr w:type="gramEnd"/>
      <w:r w:rsidRPr="0055462B">
        <w:rPr>
          <w:rFonts w:ascii="Times New Roman" w:hAnsi="Times New Roman" w:cs="Times New Roman"/>
          <w:sz w:val="24"/>
          <w:szCs w:val="24"/>
        </w:rPr>
        <w:t xml:space="preserve"> que bautizó </w:t>
      </w:r>
      <w:proofErr w:type="spellStart"/>
      <w:r w:rsidRPr="0055462B">
        <w:rPr>
          <w:rFonts w:ascii="Times New Roman" w:hAnsi="Times New Roman" w:cs="Times New Roman"/>
          <w:sz w:val="24"/>
          <w:szCs w:val="24"/>
        </w:rPr>
        <w:t>Terrasier</w:t>
      </w:r>
      <w:proofErr w:type="spellEnd"/>
      <w:r w:rsidRPr="0055462B">
        <w:rPr>
          <w:rFonts w:ascii="Times New Roman" w:hAnsi="Times New Roman" w:cs="Times New Roman"/>
          <w:sz w:val="24"/>
          <w:szCs w:val="24"/>
        </w:rPr>
        <w:t xml:space="preserve"> para señalar la "carencia de sincronización en los ritmos del desarrollo ". )</w:t>
      </w:r>
      <w:r w:rsidRPr="0055462B">
        <w:rPr>
          <w:rFonts w:ascii="Times New Roman" w:eastAsia="Times New Roman" w:hAnsi="Times New Roman" w:cs="Times New Roman"/>
          <w:sz w:val="24"/>
          <w:szCs w:val="24"/>
        </w:rPr>
        <w:t xml:space="preserve">        </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420"/>
        <w:jc w:val="both"/>
        <w:rPr>
          <w:rFonts w:ascii="Times New Roman" w:hAnsi="Times New Roman" w:cs="Times New Roman"/>
          <w:sz w:val="24"/>
          <w:szCs w:val="24"/>
        </w:rPr>
      </w:pPr>
      <w:r w:rsidRPr="0055462B">
        <w:rPr>
          <w:rFonts w:ascii="Times New Roman" w:hAnsi="Times New Roman" w:cs="Times New Roman"/>
          <w:sz w:val="24"/>
          <w:szCs w:val="24"/>
        </w:rPr>
        <w:t>Esto es, el desarrollo poco equilibrado identificado en estos niños y adolescentes: un acelerado desarrollo cognitivo y un desarrollo normal o levemente retrasado en el plano emocional (</w:t>
      </w:r>
      <w:proofErr w:type="spellStart"/>
      <w:r w:rsidRPr="0055462B">
        <w:rPr>
          <w:rFonts w:ascii="Times New Roman" w:hAnsi="Times New Roman" w:cs="Times New Roman"/>
          <w:sz w:val="24"/>
          <w:szCs w:val="24"/>
        </w:rPr>
        <w:t>Alsop</w:t>
      </w:r>
      <w:proofErr w:type="spellEnd"/>
      <w:r w:rsidRPr="0055462B">
        <w:rPr>
          <w:rFonts w:ascii="Times New Roman" w:hAnsi="Times New Roman" w:cs="Times New Roman"/>
          <w:sz w:val="24"/>
          <w:szCs w:val="24"/>
        </w:rPr>
        <w:t>, 1997).</w:t>
      </w:r>
    </w:p>
    <w:p w:rsidR="00961E67" w:rsidRPr="0055462B" w:rsidRDefault="00961E67" w:rsidP="00961E67">
      <w:pPr>
        <w:spacing w:before="100" w:beforeAutospacing="1" w:after="100" w:afterAutospacing="1" w:line="240" w:lineRule="auto"/>
        <w:ind w:firstLine="420"/>
        <w:jc w:val="both"/>
        <w:rPr>
          <w:rFonts w:ascii="Times New Roman" w:eastAsia="Times New Roman" w:hAnsi="Times New Roman" w:cs="Times New Roman"/>
          <w:sz w:val="24"/>
          <w:szCs w:val="24"/>
        </w:rPr>
      </w:pPr>
      <w:r w:rsidRPr="0055462B">
        <w:rPr>
          <w:rFonts w:ascii="Times New Roman" w:eastAsia="Times New Roman" w:hAnsi="Times New Roman" w:cs="Times New Roman"/>
          <w:sz w:val="24"/>
          <w:szCs w:val="24"/>
        </w:rPr>
        <w:t xml:space="preserve">No es propia únicamente de los alumnos con altas capacidades, pero en ellos, evidentemente, se produce de forma más acusada. </w:t>
      </w:r>
    </w:p>
    <w:p w:rsidR="00961E67" w:rsidRPr="0055462B" w:rsidRDefault="00961E67" w:rsidP="00961E67">
      <w:pPr>
        <w:autoSpaceDE w:val="0"/>
        <w:autoSpaceDN w:val="0"/>
        <w:adjustRightInd w:val="0"/>
        <w:spacing w:after="0" w:line="240" w:lineRule="auto"/>
        <w:ind w:firstLine="420"/>
        <w:jc w:val="both"/>
        <w:rPr>
          <w:rFonts w:ascii="Times New Roman" w:hAnsi="Times New Roman" w:cs="Times New Roman"/>
          <w:sz w:val="24"/>
          <w:szCs w:val="24"/>
        </w:rPr>
      </w:pPr>
      <w:r w:rsidRPr="0055462B">
        <w:rPr>
          <w:rFonts w:ascii="Times New Roman" w:hAnsi="Times New Roman" w:cs="Times New Roman"/>
          <w:sz w:val="24"/>
          <w:szCs w:val="24"/>
        </w:rPr>
        <w:t xml:space="preserve">Algunos autores plantean que el desfase entre las capacidades intelectuales y afectivas no significa que estos niños y jóvenes presenten una capacidad afectiva menor a lo esperado para su edad cronológica. </w:t>
      </w:r>
      <w:proofErr w:type="spellStart"/>
      <w:r w:rsidRPr="0055462B">
        <w:rPr>
          <w:rFonts w:ascii="Times New Roman" w:hAnsi="Times New Roman" w:cs="Times New Roman"/>
          <w:sz w:val="24"/>
          <w:szCs w:val="24"/>
        </w:rPr>
        <w:t>Neihart</w:t>
      </w:r>
      <w:proofErr w:type="spellEnd"/>
      <w:r w:rsidRPr="0055462B">
        <w:rPr>
          <w:rFonts w:ascii="Times New Roman" w:hAnsi="Times New Roman" w:cs="Times New Roman"/>
          <w:sz w:val="24"/>
          <w:szCs w:val="24"/>
        </w:rPr>
        <w:t xml:space="preserve">, Reis, Robinson y </w:t>
      </w:r>
      <w:proofErr w:type="spellStart"/>
      <w:r w:rsidRPr="0055462B">
        <w:rPr>
          <w:rFonts w:ascii="Times New Roman" w:hAnsi="Times New Roman" w:cs="Times New Roman"/>
          <w:sz w:val="24"/>
          <w:szCs w:val="24"/>
        </w:rPr>
        <w:t>Moon</w:t>
      </w:r>
      <w:proofErr w:type="spellEnd"/>
      <w:r w:rsidRPr="0055462B">
        <w:rPr>
          <w:rFonts w:ascii="Times New Roman" w:hAnsi="Times New Roman" w:cs="Times New Roman"/>
          <w:sz w:val="24"/>
          <w:szCs w:val="24"/>
        </w:rPr>
        <w:t xml:space="preserve"> (2001) proponen que la afectividad en los niños con altas capacidades “es muchas veces (pero </w:t>
      </w:r>
      <w:r w:rsidRPr="0055462B">
        <w:rPr>
          <w:rFonts w:ascii="Times New Roman" w:hAnsi="Times New Roman" w:cs="Times New Roman"/>
          <w:sz w:val="24"/>
          <w:szCs w:val="24"/>
        </w:rPr>
        <w:lastRenderedPageBreak/>
        <w:t xml:space="preserve">no siempre) </w:t>
      </w:r>
      <w:r w:rsidRPr="0055462B">
        <w:rPr>
          <w:rFonts w:ascii="Times New Roman" w:hAnsi="Times New Roman" w:cs="Times New Roman"/>
          <w:i/>
          <w:iCs/>
          <w:sz w:val="24"/>
          <w:szCs w:val="24"/>
        </w:rPr>
        <w:t xml:space="preserve">más </w:t>
      </w:r>
      <w:r w:rsidRPr="0055462B">
        <w:rPr>
          <w:rFonts w:ascii="Times New Roman" w:hAnsi="Times New Roman" w:cs="Times New Roman"/>
          <w:sz w:val="24"/>
          <w:szCs w:val="24"/>
        </w:rPr>
        <w:t xml:space="preserve">madura que lo esperado para su edad cronológica, pero </w:t>
      </w:r>
      <w:r w:rsidRPr="0055462B">
        <w:rPr>
          <w:rFonts w:ascii="Times New Roman" w:hAnsi="Times New Roman" w:cs="Times New Roman"/>
          <w:i/>
          <w:iCs/>
          <w:sz w:val="24"/>
          <w:szCs w:val="24"/>
        </w:rPr>
        <w:t xml:space="preserve">menos </w:t>
      </w:r>
      <w:r w:rsidRPr="0055462B">
        <w:rPr>
          <w:rFonts w:ascii="Times New Roman" w:hAnsi="Times New Roman" w:cs="Times New Roman"/>
          <w:sz w:val="24"/>
          <w:szCs w:val="24"/>
        </w:rPr>
        <w:t xml:space="preserve">madura que la edad mental o intelectual del niño” (p. </w:t>
      </w:r>
      <w:proofErr w:type="spellStart"/>
      <w:r w:rsidRPr="0055462B">
        <w:rPr>
          <w:rFonts w:ascii="Times New Roman" w:hAnsi="Times New Roman" w:cs="Times New Roman"/>
          <w:sz w:val="24"/>
          <w:szCs w:val="24"/>
        </w:rPr>
        <w:t>xvii</w:t>
      </w:r>
      <w:proofErr w:type="spellEnd"/>
      <w:r w:rsidRPr="0055462B">
        <w:rPr>
          <w:rFonts w:ascii="Times New Roman" w:hAnsi="Times New Roman" w:cs="Times New Roman"/>
          <w:sz w:val="24"/>
          <w:szCs w:val="24"/>
        </w:rPr>
        <w:t>).</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420"/>
        <w:jc w:val="both"/>
        <w:rPr>
          <w:rFonts w:ascii="Times New Roman" w:hAnsi="Times New Roman" w:cs="Times New Roman"/>
          <w:sz w:val="24"/>
          <w:szCs w:val="24"/>
        </w:rPr>
      </w:pPr>
      <w:r w:rsidRPr="0055462B">
        <w:rPr>
          <w:rFonts w:ascii="Times New Roman" w:hAnsi="Times New Roman" w:cs="Times New Roman"/>
          <w:sz w:val="24"/>
          <w:szCs w:val="24"/>
        </w:rPr>
        <w:t xml:space="preserve">La mayor madurez emocional podría estar relacionada con la alta sensibilidad e intensidad emocional descrita por algunos autores. </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EF210F" w:rsidRDefault="00961E67" w:rsidP="00961E67">
      <w:pPr>
        <w:pStyle w:val="Prrafodelista"/>
        <w:numPr>
          <w:ilvl w:val="0"/>
          <w:numId w:val="23"/>
        </w:numPr>
        <w:autoSpaceDE w:val="0"/>
        <w:autoSpaceDN w:val="0"/>
        <w:adjustRightInd w:val="0"/>
        <w:spacing w:after="0" w:line="240" w:lineRule="auto"/>
        <w:jc w:val="both"/>
        <w:rPr>
          <w:rFonts w:ascii="Times New Roman" w:hAnsi="Times New Roman" w:cs="Times New Roman"/>
          <w:b/>
          <w:sz w:val="24"/>
          <w:szCs w:val="24"/>
        </w:rPr>
      </w:pPr>
      <w:r w:rsidRPr="00EF210F">
        <w:rPr>
          <w:rFonts w:ascii="Times New Roman" w:hAnsi="Times New Roman" w:cs="Times New Roman"/>
          <w:b/>
          <w:iCs/>
          <w:sz w:val="24"/>
          <w:szCs w:val="24"/>
        </w:rPr>
        <w:t>Alta sensibilidad e intensidad emocional.</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60"/>
        <w:jc w:val="both"/>
        <w:rPr>
          <w:rFonts w:ascii="Times New Roman" w:hAnsi="Times New Roman" w:cs="Times New Roman"/>
          <w:sz w:val="24"/>
          <w:szCs w:val="24"/>
        </w:rPr>
      </w:pPr>
      <w:r w:rsidRPr="0055462B">
        <w:rPr>
          <w:rFonts w:ascii="Times New Roman" w:hAnsi="Times New Roman" w:cs="Times New Roman"/>
          <w:sz w:val="24"/>
          <w:szCs w:val="24"/>
        </w:rPr>
        <w:t xml:space="preserve">Según </w:t>
      </w:r>
      <w:proofErr w:type="spellStart"/>
      <w:r w:rsidRPr="0055462B">
        <w:rPr>
          <w:rFonts w:ascii="Times New Roman" w:hAnsi="Times New Roman" w:cs="Times New Roman"/>
          <w:sz w:val="24"/>
          <w:szCs w:val="24"/>
        </w:rPr>
        <w:t>Roeper</w:t>
      </w:r>
      <w:proofErr w:type="spellEnd"/>
      <w:r w:rsidRPr="0055462B">
        <w:rPr>
          <w:rFonts w:ascii="Times New Roman" w:hAnsi="Times New Roman" w:cs="Times New Roman"/>
          <w:sz w:val="24"/>
          <w:szCs w:val="24"/>
        </w:rPr>
        <w:t xml:space="preserve"> (1982) la alta capacidad intelectual iría acompañada de una</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roofErr w:type="gramStart"/>
      <w:r w:rsidRPr="0055462B">
        <w:rPr>
          <w:rFonts w:ascii="Times New Roman" w:hAnsi="Times New Roman" w:cs="Times New Roman"/>
          <w:sz w:val="24"/>
          <w:szCs w:val="24"/>
        </w:rPr>
        <w:t>aptitud</w:t>
      </w:r>
      <w:proofErr w:type="gramEnd"/>
      <w:r w:rsidRPr="0055462B">
        <w:rPr>
          <w:rFonts w:ascii="Times New Roman" w:hAnsi="Times New Roman" w:cs="Times New Roman"/>
          <w:sz w:val="24"/>
          <w:szCs w:val="24"/>
        </w:rPr>
        <w:t xml:space="preserve"> acentuada para comprender y transformar las percepciones en experiencias intelectuales y emotivas.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EF210F" w:rsidRDefault="00961E67" w:rsidP="00961E67">
      <w:pPr>
        <w:pStyle w:val="Prrafodelista"/>
        <w:numPr>
          <w:ilvl w:val="1"/>
          <w:numId w:val="19"/>
        </w:numPr>
        <w:autoSpaceDE w:val="0"/>
        <w:autoSpaceDN w:val="0"/>
        <w:adjustRightInd w:val="0"/>
        <w:spacing w:after="0" w:line="240" w:lineRule="auto"/>
        <w:jc w:val="both"/>
        <w:rPr>
          <w:rFonts w:ascii="Times New Roman" w:hAnsi="Times New Roman" w:cs="Times New Roman"/>
          <w:b/>
          <w:sz w:val="24"/>
          <w:szCs w:val="24"/>
        </w:rPr>
      </w:pPr>
      <w:r w:rsidRPr="00EF210F">
        <w:rPr>
          <w:rFonts w:ascii="Times New Roman" w:hAnsi="Times New Roman" w:cs="Times New Roman"/>
          <w:b/>
          <w:bCs/>
          <w:sz w:val="24"/>
          <w:szCs w:val="24"/>
        </w:rPr>
        <w:t>Alta capacidad intelectual: ¿Factor de riesgo o protector?</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55462B">
        <w:rPr>
          <w:rFonts w:ascii="Times New Roman" w:hAnsi="Times New Roman" w:cs="Times New Roman"/>
          <w:sz w:val="24"/>
          <w:szCs w:val="24"/>
        </w:rPr>
        <w:t>Neihart</w:t>
      </w:r>
      <w:proofErr w:type="spellEnd"/>
      <w:r w:rsidRPr="0055462B">
        <w:rPr>
          <w:rFonts w:ascii="Times New Roman" w:hAnsi="Times New Roman" w:cs="Times New Roman"/>
          <w:sz w:val="24"/>
          <w:szCs w:val="24"/>
        </w:rPr>
        <w:t xml:space="preserve"> (1999) propone utilizar las </w:t>
      </w:r>
      <w:r w:rsidRPr="0055462B">
        <w:rPr>
          <w:rFonts w:ascii="Times New Roman" w:hAnsi="Times New Roman" w:cs="Times New Roman"/>
          <w:i/>
          <w:iCs/>
          <w:sz w:val="24"/>
          <w:szCs w:val="24"/>
        </w:rPr>
        <w:t xml:space="preserve">hipótesis de riesgo </w:t>
      </w:r>
      <w:r w:rsidRPr="0055462B">
        <w:rPr>
          <w:rFonts w:ascii="Times New Roman" w:hAnsi="Times New Roman" w:cs="Times New Roman"/>
          <w:sz w:val="24"/>
          <w:szCs w:val="24"/>
        </w:rPr>
        <w:t xml:space="preserve">y </w:t>
      </w:r>
      <w:proofErr w:type="spellStart"/>
      <w:r w:rsidRPr="0055462B">
        <w:rPr>
          <w:rFonts w:ascii="Times New Roman" w:hAnsi="Times New Roman" w:cs="Times New Roman"/>
          <w:i/>
          <w:iCs/>
          <w:sz w:val="24"/>
          <w:szCs w:val="24"/>
        </w:rPr>
        <w:t>resiliencia</w:t>
      </w:r>
      <w:proofErr w:type="spellEnd"/>
      <w:r w:rsidRPr="0055462B">
        <w:rPr>
          <w:rFonts w:ascii="Times New Roman" w:hAnsi="Times New Roman" w:cs="Times New Roman"/>
          <w:i/>
          <w:iCs/>
          <w:sz w:val="24"/>
          <w:szCs w:val="24"/>
        </w:rPr>
        <w:t xml:space="preserve"> </w:t>
      </w:r>
      <w:r w:rsidRPr="0055462B">
        <w:rPr>
          <w:rFonts w:ascii="Times New Roman" w:hAnsi="Times New Roman" w:cs="Times New Roman"/>
          <w:sz w:val="24"/>
          <w:szCs w:val="24"/>
        </w:rPr>
        <w:t>como un</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roofErr w:type="gramStart"/>
      <w:r w:rsidRPr="0055462B">
        <w:rPr>
          <w:rFonts w:ascii="Times New Roman" w:hAnsi="Times New Roman" w:cs="Times New Roman"/>
          <w:sz w:val="24"/>
          <w:szCs w:val="24"/>
        </w:rPr>
        <w:t>marco</w:t>
      </w:r>
      <w:proofErr w:type="gramEnd"/>
      <w:r w:rsidRPr="0055462B">
        <w:rPr>
          <w:rFonts w:ascii="Times New Roman" w:hAnsi="Times New Roman" w:cs="Times New Roman"/>
          <w:sz w:val="24"/>
          <w:szCs w:val="24"/>
        </w:rPr>
        <w:t xml:space="preserve"> conceptual para el estudio del desarrollo socioemocional de estos niños. Desde este punto de vista se trataría de ver en qué medida sus características en el ámbito social y emocional les ayudan (protegen) o perjudican (les colocan en situación de riesgo o vulnerabilidad) a adaptarse a su medio circundante.</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r w:rsidRPr="0055462B">
        <w:rPr>
          <w:rFonts w:ascii="Times New Roman" w:hAnsi="Times New Roman" w:cs="Times New Roman"/>
          <w:sz w:val="24"/>
          <w:szCs w:val="24"/>
        </w:rPr>
        <w:t xml:space="preserve">      </w:t>
      </w:r>
    </w:p>
    <w:p w:rsidR="00961E67" w:rsidRPr="00EF210F" w:rsidRDefault="00961E67" w:rsidP="00961E67">
      <w:pPr>
        <w:pStyle w:val="Prrafodelista"/>
        <w:numPr>
          <w:ilvl w:val="0"/>
          <w:numId w:val="24"/>
        </w:numPr>
        <w:autoSpaceDE w:val="0"/>
        <w:autoSpaceDN w:val="0"/>
        <w:adjustRightInd w:val="0"/>
        <w:spacing w:after="0" w:line="240" w:lineRule="auto"/>
        <w:jc w:val="both"/>
        <w:rPr>
          <w:rFonts w:ascii="Times New Roman" w:hAnsi="Times New Roman" w:cs="Times New Roman"/>
          <w:b/>
          <w:sz w:val="24"/>
          <w:szCs w:val="24"/>
        </w:rPr>
      </w:pPr>
      <w:r w:rsidRPr="00EF210F">
        <w:rPr>
          <w:rFonts w:ascii="Times New Roman" w:hAnsi="Times New Roman" w:cs="Times New Roman"/>
          <w:b/>
          <w:sz w:val="24"/>
          <w:szCs w:val="24"/>
        </w:rPr>
        <w:t xml:space="preserve">La hipótesis de </w:t>
      </w:r>
      <w:proofErr w:type="spellStart"/>
      <w:r w:rsidRPr="00EF210F">
        <w:rPr>
          <w:rFonts w:ascii="Times New Roman" w:hAnsi="Times New Roman" w:cs="Times New Roman"/>
          <w:b/>
          <w:sz w:val="24"/>
          <w:szCs w:val="24"/>
        </w:rPr>
        <w:t>resiliencia</w:t>
      </w:r>
      <w:proofErr w:type="spellEnd"/>
    </w:p>
    <w:p w:rsidR="00961E67" w:rsidRPr="0055462B" w:rsidRDefault="00961E67" w:rsidP="00961E67">
      <w:pPr>
        <w:autoSpaceDE w:val="0"/>
        <w:autoSpaceDN w:val="0"/>
        <w:adjustRightInd w:val="0"/>
        <w:spacing w:after="0" w:line="240" w:lineRule="auto"/>
        <w:jc w:val="both"/>
        <w:rPr>
          <w:rFonts w:ascii="Times New Roman" w:hAnsi="Times New Roman" w:cs="Times New Roman"/>
          <w:color w:val="7030A0"/>
          <w:sz w:val="24"/>
          <w:szCs w:val="24"/>
        </w:rPr>
      </w:pPr>
    </w:p>
    <w:p w:rsidR="00961E67" w:rsidRPr="0055462B" w:rsidRDefault="00961E67" w:rsidP="00961E67">
      <w:pPr>
        <w:autoSpaceDE w:val="0"/>
        <w:autoSpaceDN w:val="0"/>
        <w:adjustRightInd w:val="0"/>
        <w:spacing w:after="0" w:line="240" w:lineRule="auto"/>
        <w:ind w:firstLine="120"/>
        <w:jc w:val="both"/>
        <w:rPr>
          <w:rFonts w:ascii="Times New Roman" w:hAnsi="Times New Roman" w:cs="Times New Roman"/>
          <w:sz w:val="24"/>
          <w:szCs w:val="24"/>
        </w:rPr>
      </w:pPr>
      <w:r w:rsidRPr="0055462B">
        <w:rPr>
          <w:rFonts w:ascii="Times New Roman" w:hAnsi="Times New Roman" w:cs="Times New Roman"/>
          <w:sz w:val="24"/>
          <w:szCs w:val="24"/>
        </w:rPr>
        <w:t>Plantea que, aún cuando existan factores estresantes en el ambiente que rodea al niño de altas capacidades cognitivas, éste cuenta con una</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roofErr w:type="gramStart"/>
      <w:r w:rsidRPr="0055462B">
        <w:rPr>
          <w:rFonts w:ascii="Times New Roman" w:hAnsi="Times New Roman" w:cs="Times New Roman"/>
          <w:sz w:val="24"/>
          <w:szCs w:val="24"/>
        </w:rPr>
        <w:t>serie</w:t>
      </w:r>
      <w:proofErr w:type="gramEnd"/>
      <w:r w:rsidRPr="0055462B">
        <w:rPr>
          <w:rFonts w:ascii="Times New Roman" w:hAnsi="Times New Roman" w:cs="Times New Roman"/>
          <w:sz w:val="24"/>
          <w:szCs w:val="24"/>
        </w:rPr>
        <w:t xml:space="preserve"> de herramientas internas que lo hacen más </w:t>
      </w:r>
      <w:proofErr w:type="spellStart"/>
      <w:r w:rsidRPr="0055462B">
        <w:rPr>
          <w:rFonts w:ascii="Times New Roman" w:hAnsi="Times New Roman" w:cs="Times New Roman"/>
          <w:sz w:val="24"/>
          <w:szCs w:val="24"/>
        </w:rPr>
        <w:t>resiliente</w:t>
      </w:r>
      <w:proofErr w:type="spellEnd"/>
      <w:r w:rsidRPr="0055462B">
        <w:rPr>
          <w:rFonts w:ascii="Times New Roman" w:hAnsi="Times New Roman" w:cs="Times New Roman"/>
          <w:sz w:val="24"/>
          <w:szCs w:val="24"/>
        </w:rPr>
        <w:t xml:space="preserve"> y le permiten superar las adversidades. Según </w:t>
      </w:r>
      <w:proofErr w:type="spellStart"/>
      <w:r w:rsidRPr="0055462B">
        <w:rPr>
          <w:rFonts w:ascii="Times New Roman" w:hAnsi="Times New Roman" w:cs="Times New Roman"/>
          <w:sz w:val="24"/>
          <w:szCs w:val="24"/>
        </w:rPr>
        <w:t>Neihart</w:t>
      </w:r>
      <w:proofErr w:type="spellEnd"/>
      <w:r w:rsidRPr="0055462B">
        <w:rPr>
          <w:rFonts w:ascii="Times New Roman" w:hAnsi="Times New Roman" w:cs="Times New Roman"/>
          <w:sz w:val="24"/>
          <w:szCs w:val="24"/>
        </w:rPr>
        <w:t xml:space="preserve"> et al. (2001), sus habilidades de resolución de problemas, sus habilidades sociales avanzadas y su razonamiento moral, entre otros, pueden ser considerados factores protectores.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r w:rsidRPr="0055462B">
        <w:rPr>
          <w:rFonts w:ascii="Times New Roman" w:hAnsi="Times New Roman" w:cs="Times New Roman"/>
          <w:sz w:val="24"/>
          <w:szCs w:val="24"/>
        </w:rPr>
        <w:t xml:space="preserve">La hipótesis de </w:t>
      </w:r>
      <w:proofErr w:type="spellStart"/>
      <w:r w:rsidRPr="0055462B">
        <w:rPr>
          <w:rFonts w:ascii="Times New Roman" w:hAnsi="Times New Roman" w:cs="Times New Roman"/>
          <w:sz w:val="24"/>
          <w:szCs w:val="24"/>
        </w:rPr>
        <w:t>resiliencia</w:t>
      </w:r>
      <w:proofErr w:type="spellEnd"/>
      <w:r w:rsidRPr="0055462B">
        <w:rPr>
          <w:rFonts w:ascii="Times New Roman" w:hAnsi="Times New Roman" w:cs="Times New Roman"/>
          <w:sz w:val="24"/>
          <w:szCs w:val="24"/>
        </w:rPr>
        <w:t xml:space="preserve"> se sustenta en los estudios que informan una menor incidencia de problemas adaptativos (emocionales y conductuales) en la población de niños y adolescentes con ACC.</w:t>
      </w:r>
    </w:p>
    <w:p w:rsidR="00961E67" w:rsidRPr="0055462B" w:rsidRDefault="00961E67" w:rsidP="00961E67">
      <w:pPr>
        <w:autoSpaceDE w:val="0"/>
        <w:autoSpaceDN w:val="0"/>
        <w:adjustRightInd w:val="0"/>
        <w:spacing w:after="0" w:line="240" w:lineRule="auto"/>
        <w:jc w:val="both"/>
        <w:rPr>
          <w:rFonts w:ascii="Times New Roman" w:hAnsi="Times New Roman" w:cs="Times New Roman"/>
          <w:color w:val="7030A0"/>
          <w:sz w:val="24"/>
          <w:szCs w:val="24"/>
        </w:rPr>
      </w:pPr>
    </w:p>
    <w:p w:rsidR="00961E67" w:rsidRPr="0055462B" w:rsidRDefault="00961E67" w:rsidP="00961E67">
      <w:pPr>
        <w:autoSpaceDE w:val="0"/>
        <w:autoSpaceDN w:val="0"/>
        <w:adjustRightInd w:val="0"/>
        <w:spacing w:after="0" w:line="240" w:lineRule="auto"/>
        <w:ind w:firstLine="708"/>
        <w:jc w:val="both"/>
        <w:rPr>
          <w:rFonts w:ascii="Times New Roman" w:hAnsi="Times New Roman" w:cs="Times New Roman"/>
          <w:sz w:val="24"/>
          <w:szCs w:val="24"/>
        </w:rPr>
      </w:pPr>
      <w:r w:rsidRPr="0055462B">
        <w:rPr>
          <w:rFonts w:ascii="Times New Roman" w:hAnsi="Times New Roman" w:cs="Times New Roman"/>
          <w:sz w:val="24"/>
          <w:szCs w:val="24"/>
        </w:rPr>
        <w:t xml:space="preserve">Así, como señala </w:t>
      </w:r>
      <w:proofErr w:type="spellStart"/>
      <w:r w:rsidRPr="0055462B">
        <w:rPr>
          <w:rFonts w:ascii="Times New Roman" w:hAnsi="Times New Roman" w:cs="Times New Roman"/>
          <w:sz w:val="24"/>
          <w:szCs w:val="24"/>
        </w:rPr>
        <w:t>Neihart</w:t>
      </w:r>
      <w:proofErr w:type="spellEnd"/>
      <w:r w:rsidRPr="0055462B">
        <w:rPr>
          <w:rFonts w:ascii="Times New Roman" w:hAnsi="Times New Roman" w:cs="Times New Roman"/>
          <w:sz w:val="24"/>
          <w:szCs w:val="24"/>
        </w:rPr>
        <w:t xml:space="preserve"> (1999), los resultados de los niños con altas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roofErr w:type="gramStart"/>
      <w:r w:rsidRPr="0055462B">
        <w:rPr>
          <w:rFonts w:ascii="Times New Roman" w:hAnsi="Times New Roman" w:cs="Times New Roman"/>
          <w:sz w:val="24"/>
          <w:szCs w:val="24"/>
        </w:rPr>
        <w:t>capacidades</w:t>
      </w:r>
      <w:proofErr w:type="gramEnd"/>
      <w:r w:rsidRPr="0055462B">
        <w:rPr>
          <w:rFonts w:ascii="Times New Roman" w:hAnsi="Times New Roman" w:cs="Times New Roman"/>
          <w:sz w:val="24"/>
          <w:szCs w:val="24"/>
        </w:rPr>
        <w:t xml:space="preserve"> intelectuales o académicas no parecen estar más en riesgo de desarrollar problemas sociales o emocionales. El que la alta capacidad influya de manera negativa o positiva para el bienestar psicológico de estas personas parece depender de varios factores que interactúan de manera sinérgica. Entre dichos factores, destaca la autora el tipo y grado de alta capacidad, el ajuste o falta de ajuste educativo y las características personales del niño.</w:t>
      </w:r>
    </w:p>
    <w:p w:rsidR="00961E67" w:rsidRPr="0055462B" w:rsidRDefault="00961E67" w:rsidP="00961E67">
      <w:pPr>
        <w:autoSpaceDE w:val="0"/>
        <w:autoSpaceDN w:val="0"/>
        <w:adjustRightInd w:val="0"/>
        <w:spacing w:after="0" w:line="240" w:lineRule="auto"/>
        <w:jc w:val="both"/>
        <w:rPr>
          <w:rFonts w:ascii="Times New Roman" w:hAnsi="Times New Roman" w:cs="Times New Roman"/>
          <w:color w:val="7030A0"/>
          <w:sz w:val="24"/>
          <w:szCs w:val="24"/>
        </w:rPr>
      </w:pPr>
    </w:p>
    <w:p w:rsidR="00961E67" w:rsidRPr="00EF210F" w:rsidRDefault="00961E67" w:rsidP="00961E67">
      <w:pPr>
        <w:pStyle w:val="Prrafodelista"/>
        <w:numPr>
          <w:ilvl w:val="0"/>
          <w:numId w:val="24"/>
        </w:numPr>
        <w:autoSpaceDE w:val="0"/>
        <w:autoSpaceDN w:val="0"/>
        <w:adjustRightInd w:val="0"/>
        <w:spacing w:after="0" w:line="240" w:lineRule="auto"/>
        <w:jc w:val="both"/>
        <w:rPr>
          <w:rFonts w:ascii="Times New Roman" w:hAnsi="Times New Roman" w:cs="Times New Roman"/>
          <w:b/>
          <w:i/>
          <w:iCs/>
          <w:sz w:val="24"/>
          <w:szCs w:val="24"/>
        </w:rPr>
      </w:pPr>
      <w:r w:rsidRPr="00EF210F">
        <w:rPr>
          <w:rFonts w:ascii="Times New Roman" w:hAnsi="Times New Roman" w:cs="Times New Roman"/>
          <w:b/>
          <w:i/>
          <w:iCs/>
          <w:sz w:val="24"/>
          <w:szCs w:val="24"/>
        </w:rPr>
        <w:t>La hipótesis de riesgo.</w:t>
      </w:r>
    </w:p>
    <w:p w:rsidR="00961E67" w:rsidRPr="00EF210F" w:rsidRDefault="00961E67" w:rsidP="00961E67">
      <w:pPr>
        <w:pStyle w:val="Prrafodelista"/>
        <w:autoSpaceDE w:val="0"/>
        <w:autoSpaceDN w:val="0"/>
        <w:adjustRightInd w:val="0"/>
        <w:spacing w:after="0" w:line="240" w:lineRule="auto"/>
        <w:ind w:left="480"/>
        <w:jc w:val="both"/>
        <w:rPr>
          <w:rFonts w:ascii="Times New Roman" w:hAnsi="Times New Roman" w:cs="Times New Roman"/>
          <w:i/>
          <w:iCs/>
          <w:sz w:val="24"/>
          <w:szCs w:val="24"/>
        </w:rPr>
      </w:pPr>
    </w:p>
    <w:p w:rsidR="00961E67" w:rsidRPr="0055462B" w:rsidRDefault="00961E67" w:rsidP="00961E67">
      <w:pPr>
        <w:autoSpaceDE w:val="0"/>
        <w:autoSpaceDN w:val="0"/>
        <w:adjustRightInd w:val="0"/>
        <w:spacing w:after="0" w:line="240" w:lineRule="auto"/>
        <w:ind w:firstLine="480"/>
        <w:jc w:val="both"/>
        <w:rPr>
          <w:rFonts w:ascii="Times New Roman" w:hAnsi="Times New Roman" w:cs="Times New Roman"/>
          <w:sz w:val="24"/>
          <w:szCs w:val="24"/>
        </w:rPr>
      </w:pPr>
      <w:r w:rsidRPr="0055462B">
        <w:rPr>
          <w:rFonts w:ascii="Times New Roman" w:hAnsi="Times New Roman" w:cs="Times New Roman"/>
          <w:sz w:val="24"/>
          <w:szCs w:val="24"/>
        </w:rPr>
        <w:t xml:space="preserve">La hipótesis de riesgo, tal y como ha sido planteada por </w:t>
      </w:r>
      <w:proofErr w:type="spellStart"/>
      <w:r w:rsidRPr="0055462B">
        <w:rPr>
          <w:rFonts w:ascii="Times New Roman" w:hAnsi="Times New Roman" w:cs="Times New Roman"/>
          <w:sz w:val="24"/>
          <w:szCs w:val="24"/>
        </w:rPr>
        <w:t>Neihart</w:t>
      </w:r>
      <w:proofErr w:type="spellEnd"/>
      <w:r w:rsidRPr="0055462B">
        <w:rPr>
          <w:rFonts w:ascii="Times New Roman" w:hAnsi="Times New Roman" w:cs="Times New Roman"/>
          <w:sz w:val="24"/>
          <w:szCs w:val="24"/>
        </w:rPr>
        <w:t xml:space="preserve"> (1999), propone la existencia de situaciones </w:t>
      </w:r>
      <w:r w:rsidRPr="0055462B">
        <w:rPr>
          <w:rFonts w:ascii="Times New Roman" w:hAnsi="Times New Roman" w:cs="Times New Roman"/>
          <w:i/>
          <w:iCs/>
          <w:sz w:val="24"/>
          <w:szCs w:val="24"/>
        </w:rPr>
        <w:t xml:space="preserve">externas </w:t>
      </w:r>
      <w:r w:rsidRPr="0055462B">
        <w:rPr>
          <w:rFonts w:ascii="Times New Roman" w:hAnsi="Times New Roman" w:cs="Times New Roman"/>
          <w:sz w:val="24"/>
          <w:szCs w:val="24"/>
        </w:rPr>
        <w:t>al niño (o a sus características personales) que ponen a éste en situación de riesgo. “[Los resultados de las investigaciones empíricas] indican que los alumnos con altas capacidades están, generalmente, por lo menos tan bien adaptados como cualquier otro grupo de jóvenes. No obstante, se enfrentan a un número de situaciones que, aún cuando no son exclusivas de este grupo, constituyen fuentes de riesgo para su desarrollo social y emocional” (</w:t>
      </w:r>
      <w:proofErr w:type="spellStart"/>
      <w:r w:rsidRPr="0055462B">
        <w:rPr>
          <w:rFonts w:ascii="Times New Roman" w:hAnsi="Times New Roman" w:cs="Times New Roman"/>
          <w:sz w:val="24"/>
          <w:szCs w:val="24"/>
        </w:rPr>
        <w:t>Neihart</w:t>
      </w:r>
      <w:proofErr w:type="spellEnd"/>
      <w:r w:rsidRPr="0055462B">
        <w:rPr>
          <w:rFonts w:ascii="Times New Roman" w:hAnsi="Times New Roman" w:cs="Times New Roman"/>
          <w:sz w:val="24"/>
          <w:szCs w:val="24"/>
        </w:rPr>
        <w:t>, Reis, Robinson y</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roofErr w:type="spellStart"/>
      <w:r w:rsidRPr="0055462B">
        <w:rPr>
          <w:rFonts w:ascii="Times New Roman" w:hAnsi="Times New Roman" w:cs="Times New Roman"/>
          <w:sz w:val="24"/>
          <w:szCs w:val="24"/>
        </w:rPr>
        <w:t>Moon</w:t>
      </w:r>
      <w:proofErr w:type="spellEnd"/>
      <w:r w:rsidRPr="0055462B">
        <w:rPr>
          <w:rFonts w:ascii="Times New Roman" w:hAnsi="Times New Roman" w:cs="Times New Roman"/>
          <w:sz w:val="24"/>
          <w:szCs w:val="24"/>
        </w:rPr>
        <w:t xml:space="preserve">, 2001, p. </w:t>
      </w:r>
      <w:proofErr w:type="spellStart"/>
      <w:r w:rsidRPr="0055462B">
        <w:rPr>
          <w:rFonts w:ascii="Times New Roman" w:hAnsi="Times New Roman" w:cs="Times New Roman"/>
          <w:sz w:val="24"/>
          <w:szCs w:val="24"/>
        </w:rPr>
        <w:t>xiv</w:t>
      </w:r>
      <w:proofErr w:type="spellEnd"/>
      <w:r w:rsidRPr="0055462B">
        <w:rPr>
          <w:rFonts w:ascii="Times New Roman" w:hAnsi="Times New Roman" w:cs="Times New Roman"/>
          <w:sz w:val="24"/>
          <w:szCs w:val="24"/>
        </w:rPr>
        <w:t>).</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EF210F" w:rsidRDefault="00961E67" w:rsidP="00961E67">
      <w:pPr>
        <w:pStyle w:val="Prrafodelista"/>
        <w:numPr>
          <w:ilvl w:val="0"/>
          <w:numId w:val="24"/>
        </w:numPr>
        <w:autoSpaceDE w:val="0"/>
        <w:autoSpaceDN w:val="0"/>
        <w:adjustRightInd w:val="0"/>
        <w:spacing w:after="0" w:line="240" w:lineRule="auto"/>
        <w:jc w:val="both"/>
        <w:rPr>
          <w:rFonts w:ascii="Times New Roman" w:hAnsi="Times New Roman" w:cs="Times New Roman"/>
          <w:b/>
          <w:sz w:val="24"/>
          <w:szCs w:val="24"/>
        </w:rPr>
      </w:pPr>
      <w:r w:rsidRPr="00EF210F">
        <w:rPr>
          <w:rFonts w:ascii="Times New Roman" w:hAnsi="Times New Roman" w:cs="Times New Roman"/>
          <w:b/>
          <w:sz w:val="24"/>
          <w:szCs w:val="24"/>
        </w:rPr>
        <w:t>Otras opiniones.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480"/>
        <w:jc w:val="both"/>
        <w:rPr>
          <w:rFonts w:ascii="Times New Roman" w:hAnsi="Times New Roman" w:cs="Times New Roman"/>
          <w:sz w:val="24"/>
          <w:szCs w:val="24"/>
        </w:rPr>
      </w:pPr>
      <w:r w:rsidRPr="0055462B">
        <w:rPr>
          <w:rFonts w:ascii="Times New Roman" w:hAnsi="Times New Roman" w:cs="Times New Roman"/>
          <w:sz w:val="24"/>
          <w:szCs w:val="24"/>
        </w:rPr>
        <w:t xml:space="preserve">Otros autores proponen que son las </w:t>
      </w:r>
      <w:r w:rsidRPr="0055462B">
        <w:rPr>
          <w:rFonts w:ascii="Times New Roman" w:hAnsi="Times New Roman" w:cs="Times New Roman"/>
          <w:i/>
          <w:iCs/>
          <w:sz w:val="24"/>
          <w:szCs w:val="24"/>
        </w:rPr>
        <w:t xml:space="preserve">características internas </w:t>
      </w:r>
      <w:r w:rsidRPr="0055462B">
        <w:rPr>
          <w:rFonts w:ascii="Times New Roman" w:hAnsi="Times New Roman" w:cs="Times New Roman"/>
          <w:sz w:val="24"/>
          <w:szCs w:val="24"/>
        </w:rPr>
        <w:t xml:space="preserve">de estos niños las que hacen aumentar el riesgo de desarrollar problemas de ajuste social al colocarlos en una situación de mayor vulnerabilidad. Dentro de las características personales que hemos revisado anteriormente destacan la </w:t>
      </w:r>
      <w:proofErr w:type="spellStart"/>
      <w:r w:rsidRPr="0055462B">
        <w:rPr>
          <w:rFonts w:ascii="Times New Roman" w:hAnsi="Times New Roman" w:cs="Times New Roman"/>
          <w:sz w:val="24"/>
          <w:szCs w:val="24"/>
        </w:rPr>
        <w:t>disincronía</w:t>
      </w:r>
      <w:proofErr w:type="spellEnd"/>
      <w:r w:rsidRPr="0055462B">
        <w:rPr>
          <w:rFonts w:ascii="Times New Roman" w:hAnsi="Times New Roman" w:cs="Times New Roman"/>
          <w:sz w:val="24"/>
          <w:szCs w:val="24"/>
        </w:rPr>
        <w:t xml:space="preserve"> evolutiva y la mayor intensidad y sensibilidad emocional como dos elementos que podrían exponer a las personas con</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roofErr w:type="gramStart"/>
      <w:r w:rsidRPr="0055462B">
        <w:rPr>
          <w:rFonts w:ascii="Times New Roman" w:hAnsi="Times New Roman" w:cs="Times New Roman"/>
          <w:sz w:val="24"/>
          <w:szCs w:val="24"/>
        </w:rPr>
        <w:t>altas</w:t>
      </w:r>
      <w:proofErr w:type="gramEnd"/>
      <w:r w:rsidRPr="0055462B">
        <w:rPr>
          <w:rFonts w:ascii="Times New Roman" w:hAnsi="Times New Roman" w:cs="Times New Roman"/>
          <w:sz w:val="24"/>
          <w:szCs w:val="24"/>
        </w:rPr>
        <w:t xml:space="preserve"> capacidades a mayor estrés. Debido a que altos montos de estrés contribuyen a la incidencia de problemas de salud mental, algunos autores han planteado que los niños con ACC son más susceptibles de presentar dificultades de ajuste social y </w:t>
      </w:r>
      <w:proofErr w:type="gramStart"/>
      <w:r w:rsidRPr="0055462B">
        <w:rPr>
          <w:rFonts w:ascii="Times New Roman" w:hAnsi="Times New Roman" w:cs="Times New Roman"/>
          <w:sz w:val="24"/>
          <w:szCs w:val="24"/>
        </w:rPr>
        <w:t>emocional(</w:t>
      </w:r>
      <w:proofErr w:type="spellStart"/>
      <w:proofErr w:type="gramEnd"/>
      <w:r w:rsidRPr="0055462B">
        <w:rPr>
          <w:rFonts w:ascii="Times New Roman" w:hAnsi="Times New Roman" w:cs="Times New Roman"/>
          <w:sz w:val="24"/>
          <w:szCs w:val="24"/>
        </w:rPr>
        <w:t>Galluci</w:t>
      </w:r>
      <w:proofErr w:type="spellEnd"/>
      <w:r w:rsidRPr="0055462B">
        <w:rPr>
          <w:rFonts w:ascii="Times New Roman" w:hAnsi="Times New Roman" w:cs="Times New Roman"/>
          <w:sz w:val="24"/>
          <w:szCs w:val="24"/>
        </w:rPr>
        <w:t xml:space="preserve">, </w:t>
      </w:r>
      <w:proofErr w:type="spellStart"/>
      <w:r w:rsidRPr="0055462B">
        <w:rPr>
          <w:rFonts w:ascii="Times New Roman" w:hAnsi="Times New Roman" w:cs="Times New Roman"/>
          <w:sz w:val="24"/>
          <w:szCs w:val="24"/>
        </w:rPr>
        <w:t>Middleton</w:t>
      </w:r>
      <w:proofErr w:type="spellEnd"/>
      <w:r w:rsidRPr="0055462B">
        <w:rPr>
          <w:rFonts w:ascii="Times New Roman" w:hAnsi="Times New Roman" w:cs="Times New Roman"/>
          <w:sz w:val="24"/>
          <w:szCs w:val="24"/>
        </w:rPr>
        <w:t xml:space="preserve"> y </w:t>
      </w:r>
      <w:proofErr w:type="spellStart"/>
      <w:r w:rsidRPr="0055462B">
        <w:rPr>
          <w:rFonts w:ascii="Times New Roman" w:hAnsi="Times New Roman" w:cs="Times New Roman"/>
          <w:sz w:val="24"/>
          <w:szCs w:val="24"/>
        </w:rPr>
        <w:t>Kline</w:t>
      </w:r>
      <w:proofErr w:type="spellEnd"/>
      <w:r w:rsidRPr="0055462B">
        <w:rPr>
          <w:rFonts w:ascii="Times New Roman" w:hAnsi="Times New Roman" w:cs="Times New Roman"/>
          <w:sz w:val="24"/>
          <w:szCs w:val="24"/>
        </w:rPr>
        <w:t xml:space="preserve">, 1999; </w:t>
      </w:r>
      <w:proofErr w:type="spellStart"/>
      <w:r w:rsidRPr="0055462B">
        <w:rPr>
          <w:rFonts w:ascii="Times New Roman" w:hAnsi="Times New Roman" w:cs="Times New Roman"/>
          <w:sz w:val="24"/>
          <w:szCs w:val="24"/>
        </w:rPr>
        <w:t>Silverman</w:t>
      </w:r>
      <w:proofErr w:type="spellEnd"/>
      <w:r w:rsidRPr="0055462B">
        <w:rPr>
          <w:rFonts w:ascii="Times New Roman" w:hAnsi="Times New Roman" w:cs="Times New Roman"/>
          <w:sz w:val="24"/>
          <w:szCs w:val="24"/>
        </w:rPr>
        <w:t xml:space="preserve">, 1993; </w:t>
      </w:r>
      <w:proofErr w:type="spellStart"/>
      <w:r w:rsidRPr="0055462B">
        <w:rPr>
          <w:rFonts w:ascii="Times New Roman" w:hAnsi="Times New Roman" w:cs="Times New Roman"/>
          <w:sz w:val="24"/>
          <w:szCs w:val="24"/>
        </w:rPr>
        <w:t>Webb</w:t>
      </w:r>
      <w:proofErr w:type="spellEnd"/>
      <w:r w:rsidRPr="0055462B">
        <w:rPr>
          <w:rFonts w:ascii="Times New Roman" w:hAnsi="Times New Roman" w:cs="Times New Roman"/>
          <w:sz w:val="24"/>
          <w:szCs w:val="24"/>
        </w:rPr>
        <w:t xml:space="preserve">, </w:t>
      </w:r>
      <w:proofErr w:type="spellStart"/>
      <w:r w:rsidRPr="0055462B">
        <w:rPr>
          <w:rFonts w:ascii="Times New Roman" w:hAnsi="Times New Roman" w:cs="Times New Roman"/>
          <w:sz w:val="24"/>
          <w:szCs w:val="24"/>
        </w:rPr>
        <w:t>Meckstroth</w:t>
      </w:r>
      <w:proofErr w:type="spellEnd"/>
      <w:r w:rsidRPr="0055462B">
        <w:rPr>
          <w:rFonts w:ascii="Times New Roman" w:hAnsi="Times New Roman" w:cs="Times New Roman"/>
          <w:sz w:val="24"/>
          <w:szCs w:val="24"/>
        </w:rPr>
        <w:t xml:space="preserve"> y </w:t>
      </w:r>
      <w:proofErr w:type="spellStart"/>
      <w:r w:rsidRPr="0055462B">
        <w:rPr>
          <w:rFonts w:ascii="Times New Roman" w:hAnsi="Times New Roman" w:cs="Times New Roman"/>
          <w:sz w:val="24"/>
          <w:szCs w:val="24"/>
        </w:rPr>
        <w:t>Tolan</w:t>
      </w:r>
      <w:proofErr w:type="spellEnd"/>
      <w:r w:rsidRPr="0055462B">
        <w:rPr>
          <w:rFonts w:ascii="Times New Roman" w:hAnsi="Times New Roman" w:cs="Times New Roman"/>
          <w:sz w:val="24"/>
          <w:szCs w:val="24"/>
        </w:rPr>
        <w:t>, 1983).</w:t>
      </w:r>
    </w:p>
    <w:p w:rsidR="00961E67" w:rsidRPr="0055462B" w:rsidRDefault="00961E67" w:rsidP="00961E67">
      <w:pPr>
        <w:spacing w:before="100" w:beforeAutospacing="1" w:after="100" w:afterAutospacing="1" w:line="240" w:lineRule="auto"/>
        <w:ind w:firstLine="708"/>
        <w:jc w:val="both"/>
        <w:rPr>
          <w:rFonts w:ascii="Times New Roman" w:eastAsia="Times New Roman" w:hAnsi="Times New Roman" w:cs="Times New Roman"/>
          <w:sz w:val="24"/>
          <w:szCs w:val="24"/>
        </w:rPr>
      </w:pPr>
      <w:r w:rsidRPr="0055462B">
        <w:rPr>
          <w:rFonts w:ascii="Times New Roman" w:eastAsia="Times New Roman" w:hAnsi="Times New Roman" w:cs="Times New Roman"/>
          <w:sz w:val="24"/>
          <w:szCs w:val="24"/>
        </w:rPr>
        <w:t xml:space="preserve">Esta situación de </w:t>
      </w:r>
      <w:proofErr w:type="spellStart"/>
      <w:r w:rsidRPr="0055462B">
        <w:rPr>
          <w:rFonts w:ascii="Times New Roman" w:eastAsia="Times New Roman" w:hAnsi="Times New Roman" w:cs="Times New Roman"/>
          <w:sz w:val="24"/>
          <w:szCs w:val="24"/>
        </w:rPr>
        <w:t>disincronía</w:t>
      </w:r>
      <w:proofErr w:type="spellEnd"/>
      <w:r w:rsidRPr="0055462B">
        <w:rPr>
          <w:rFonts w:ascii="Times New Roman" w:eastAsia="Times New Roman" w:hAnsi="Times New Roman" w:cs="Times New Roman"/>
          <w:sz w:val="24"/>
          <w:szCs w:val="24"/>
        </w:rPr>
        <w:t xml:space="preserve"> acusada puede provocar en los niños con altas capacidades un nivel de ansiedad añadido al que ya tienen por su normal inmadurez infantil. La respuesta puede ser variada: o bien se </w:t>
      </w:r>
      <w:proofErr w:type="spellStart"/>
      <w:r w:rsidRPr="0055462B">
        <w:rPr>
          <w:rFonts w:ascii="Times New Roman" w:eastAsia="Times New Roman" w:hAnsi="Times New Roman" w:cs="Times New Roman"/>
          <w:sz w:val="24"/>
          <w:szCs w:val="24"/>
        </w:rPr>
        <w:t>automarginan</w:t>
      </w:r>
      <w:proofErr w:type="spellEnd"/>
      <w:r w:rsidRPr="0055462B">
        <w:rPr>
          <w:rFonts w:ascii="Times New Roman" w:eastAsia="Times New Roman" w:hAnsi="Times New Roman" w:cs="Times New Roman"/>
          <w:sz w:val="24"/>
          <w:szCs w:val="24"/>
        </w:rPr>
        <w:t xml:space="preserve"> del grupo, por sentirse incomprendidos o por no encontrar interlocutores válidos con los que poder relacionarse a su nivel, o bien son marginados por el grupo por considerarlos raros, al no tener capacidad de cambiar de registro cuando se relaciona con sus iguales, o por el contrario adoptan la posición opuesta, provocando situaciones de conflicto verbal o físico con los compañeros o incluso con los adultos (padres incluidos), llamando permanentemente la atención con conductas disruptivas, que indican que hay un alto nivel de ansiedad e insatisfacción en sus relaciones con ellos. </w:t>
      </w:r>
    </w:p>
    <w:p w:rsidR="00961E67" w:rsidRPr="0055462B" w:rsidRDefault="00961E67" w:rsidP="00961E67">
      <w:pPr>
        <w:autoSpaceDE w:val="0"/>
        <w:autoSpaceDN w:val="0"/>
        <w:adjustRightInd w:val="0"/>
        <w:spacing w:after="0" w:line="240" w:lineRule="auto"/>
        <w:ind w:firstLine="708"/>
        <w:jc w:val="both"/>
        <w:rPr>
          <w:rFonts w:ascii="Times New Roman" w:hAnsi="Times New Roman" w:cs="Times New Roman"/>
          <w:bCs/>
          <w:sz w:val="24"/>
          <w:szCs w:val="24"/>
        </w:rPr>
      </w:pPr>
      <w:r w:rsidRPr="0055462B">
        <w:rPr>
          <w:rFonts w:ascii="Times New Roman" w:hAnsi="Times New Roman" w:cs="Times New Roman"/>
          <w:sz w:val="24"/>
          <w:szCs w:val="24"/>
        </w:rPr>
        <w:t xml:space="preserve">Los niños pequeños que presentan un desarrollo precoz en el ámbito social y emocional muestran conductas que para los adultos son muy llamativas, por su capacidad de integración y relación social. No suelen tener problemas en los centros educativos ni en el hogar, y si además disponen también de otras habilidades cognitivas por encima de la media, provocan el extraño efecto de parecer hombres y mujeres adultos en miniatura. No quiere decir que dominen todas las habilidades sociales e </w:t>
      </w:r>
      <w:proofErr w:type="spellStart"/>
      <w:r w:rsidRPr="0055462B">
        <w:rPr>
          <w:rFonts w:ascii="Times New Roman" w:hAnsi="Times New Roman" w:cs="Times New Roman"/>
          <w:sz w:val="24"/>
          <w:szCs w:val="24"/>
        </w:rPr>
        <w:t>intrapersonales</w:t>
      </w:r>
      <w:proofErr w:type="spellEnd"/>
      <w:r w:rsidRPr="0055462B">
        <w:rPr>
          <w:rFonts w:ascii="Times New Roman" w:hAnsi="Times New Roman" w:cs="Times New Roman"/>
          <w:sz w:val="24"/>
          <w:szCs w:val="24"/>
        </w:rPr>
        <w:t>, pero en las más importantes presentan una madurez impropia de su edad. Pero estos casos son minoritarios.</w:t>
      </w: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EF210F" w:rsidRDefault="00961E67" w:rsidP="00961E67">
      <w:pPr>
        <w:pStyle w:val="Prrafodelista"/>
        <w:numPr>
          <w:ilvl w:val="1"/>
          <w:numId w:val="19"/>
        </w:numPr>
        <w:autoSpaceDE w:val="0"/>
        <w:autoSpaceDN w:val="0"/>
        <w:adjustRightInd w:val="0"/>
        <w:spacing w:after="0" w:line="240" w:lineRule="auto"/>
        <w:jc w:val="both"/>
        <w:rPr>
          <w:rFonts w:ascii="Times New Roman" w:hAnsi="Times New Roman" w:cs="Times New Roman"/>
          <w:b/>
          <w:sz w:val="24"/>
          <w:szCs w:val="24"/>
        </w:rPr>
      </w:pPr>
      <w:r w:rsidRPr="00EF210F">
        <w:rPr>
          <w:rFonts w:ascii="Times New Roman" w:hAnsi="Times New Roman" w:cs="Times New Roman"/>
          <w:b/>
          <w:sz w:val="24"/>
          <w:szCs w:val="24"/>
        </w:rPr>
        <w:t>Perfiles emocionales.</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proofErr w:type="spellStart"/>
      <w:r w:rsidRPr="0055462B">
        <w:rPr>
          <w:rFonts w:ascii="Times New Roman" w:hAnsi="Times New Roman" w:cs="Times New Roman"/>
          <w:sz w:val="24"/>
          <w:szCs w:val="24"/>
        </w:rPr>
        <w:t>Roeper</w:t>
      </w:r>
      <w:proofErr w:type="spellEnd"/>
      <w:r w:rsidRPr="0055462B">
        <w:rPr>
          <w:rFonts w:ascii="Times New Roman" w:hAnsi="Times New Roman" w:cs="Times New Roman"/>
          <w:sz w:val="24"/>
          <w:szCs w:val="24"/>
        </w:rPr>
        <w:t xml:space="preserve"> (1982)  propuso seis tipos de perfiles emocionales de los niños con altas capacidades: el perfeccionista, el niño-adulto, el líder de la competencia, el autocrítico y el niño bien integrado.</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jc w:val="both"/>
        <w:rPr>
          <w:rFonts w:ascii="Times New Roman" w:eastAsia="Times New Roman" w:hAnsi="Times New Roman" w:cs="Times New Roman"/>
          <w:sz w:val="24"/>
          <w:szCs w:val="24"/>
        </w:rPr>
      </w:pPr>
    </w:p>
    <w:p w:rsidR="00961E67" w:rsidRPr="00EF210F" w:rsidRDefault="00961E67" w:rsidP="00961E67">
      <w:pPr>
        <w:pStyle w:val="Prrafodelista"/>
        <w:numPr>
          <w:ilvl w:val="0"/>
          <w:numId w:val="11"/>
        </w:numPr>
        <w:autoSpaceDE w:val="0"/>
        <w:autoSpaceDN w:val="0"/>
        <w:adjustRightInd w:val="0"/>
        <w:spacing w:after="0" w:line="240" w:lineRule="auto"/>
        <w:jc w:val="both"/>
        <w:rPr>
          <w:rFonts w:ascii="Times New Roman" w:hAnsi="Times New Roman" w:cs="Times New Roman"/>
          <w:b/>
          <w:bCs/>
          <w:sz w:val="24"/>
          <w:szCs w:val="24"/>
        </w:rPr>
      </w:pPr>
      <w:r w:rsidRPr="00EF210F">
        <w:rPr>
          <w:rFonts w:ascii="Times New Roman" w:hAnsi="Times New Roman" w:cs="Times New Roman"/>
          <w:b/>
          <w:bCs/>
          <w:sz w:val="24"/>
          <w:szCs w:val="24"/>
        </w:rPr>
        <w:t>PROCESO DE IDENTIFICACIÓN DE ALUMNADO DE ALTA CAPACIDAD.</w:t>
      </w:r>
    </w:p>
    <w:p w:rsidR="00961E67" w:rsidRPr="0055462B" w:rsidRDefault="00961E67" w:rsidP="00961E67">
      <w:pPr>
        <w:autoSpaceDE w:val="0"/>
        <w:autoSpaceDN w:val="0"/>
        <w:adjustRightInd w:val="0"/>
        <w:spacing w:after="0" w:line="240" w:lineRule="auto"/>
        <w:jc w:val="both"/>
        <w:rPr>
          <w:rFonts w:ascii="Times New Roman" w:hAnsi="Times New Roman" w:cs="Times New Roman"/>
          <w:b/>
          <w:bCs/>
          <w:color w:val="6A6966"/>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color w:val="000000"/>
          <w:sz w:val="24"/>
          <w:szCs w:val="24"/>
        </w:rPr>
        <w:t xml:space="preserve">Las altas capacidades se incluyen en el marco de las </w:t>
      </w:r>
      <w:proofErr w:type="spellStart"/>
      <w:r w:rsidRPr="0055462B">
        <w:rPr>
          <w:rFonts w:ascii="Times New Roman" w:hAnsi="Times New Roman" w:cs="Times New Roman"/>
          <w:color w:val="000000"/>
          <w:sz w:val="24"/>
          <w:szCs w:val="24"/>
        </w:rPr>
        <w:t>necesidadeseducativas</w:t>
      </w:r>
      <w:proofErr w:type="spellEnd"/>
      <w:r w:rsidRPr="0055462B">
        <w:rPr>
          <w:rFonts w:ascii="Times New Roman" w:hAnsi="Times New Roman" w:cs="Times New Roman"/>
          <w:color w:val="000000"/>
          <w:sz w:val="24"/>
          <w:szCs w:val="24"/>
        </w:rPr>
        <w:t xml:space="preserve"> específicas de apoyo educativo.</w:t>
      </w:r>
    </w:p>
    <w:p w:rsidR="00961E67" w:rsidRPr="0055462B" w:rsidRDefault="00961E67" w:rsidP="00961E67">
      <w:pPr>
        <w:autoSpaceDE w:val="0"/>
        <w:autoSpaceDN w:val="0"/>
        <w:adjustRightInd w:val="0"/>
        <w:spacing w:after="0" w:line="240" w:lineRule="auto"/>
        <w:jc w:val="both"/>
        <w:rPr>
          <w:rFonts w:ascii="Times New Roman" w:hAnsi="Times New Roman" w:cs="Times New Roman"/>
          <w:color w:val="000000"/>
          <w:sz w:val="24"/>
          <w:szCs w:val="24"/>
        </w:rPr>
      </w:pP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Se consideran agentes de  esta identificación: el tutor/ </w:t>
      </w:r>
      <w:proofErr w:type="spellStart"/>
      <w:r w:rsidRPr="0055462B">
        <w:rPr>
          <w:rFonts w:ascii="Times New Roman" w:hAnsi="Times New Roman" w:cs="Times New Roman"/>
          <w:sz w:val="24"/>
          <w:szCs w:val="24"/>
        </w:rPr>
        <w:t>a</w:t>
      </w:r>
      <w:proofErr w:type="spellEnd"/>
      <w:r w:rsidRPr="0055462B">
        <w:rPr>
          <w:rFonts w:ascii="Times New Roman" w:hAnsi="Times New Roman" w:cs="Times New Roman"/>
          <w:sz w:val="24"/>
          <w:szCs w:val="24"/>
        </w:rPr>
        <w:t xml:space="preserve"> en el marco de la evaluación global para conocer el Nivel de Competencia Curricular, identificar sus particularidades y proponer medidas de atención a la diversidad; y el orientador quien realiza la </w:t>
      </w:r>
      <w:r w:rsidRPr="0055462B">
        <w:rPr>
          <w:rFonts w:ascii="Times New Roman" w:hAnsi="Times New Roman" w:cs="Times New Roman"/>
          <w:sz w:val="24"/>
          <w:szCs w:val="24"/>
        </w:rPr>
        <w:lastRenderedPageBreak/>
        <w:t>evaluación psicopedagógica destinada a recoger, analizar y valorar la información acerca del contexto del alumno/a para identificar las N.E.E. y tomar decisiones para su escolarización, adaptación curricular y provisión de recursos materiales y humanos.</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No se debe pensar que un sujeto por poseer alta capacidad no requiere un tipo de atención como el resto de sus compañeros.</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 xml:space="preserve">De hecho si no existe una cierta adaptación educativa para personas así el sujeto puede caer en un estado de frustración de falta de motivación </w:t>
      </w:r>
      <w:proofErr w:type="spellStart"/>
      <w:r w:rsidRPr="0055462B">
        <w:rPr>
          <w:rFonts w:ascii="Times New Roman" w:hAnsi="Times New Roman" w:cs="Times New Roman"/>
          <w:sz w:val="24"/>
          <w:szCs w:val="24"/>
        </w:rPr>
        <w:t>etc</w:t>
      </w:r>
      <w:proofErr w:type="spellEnd"/>
      <w:r w:rsidRPr="0055462B">
        <w:rPr>
          <w:rFonts w:ascii="Times New Roman" w:hAnsi="Times New Roman" w:cs="Times New Roman"/>
          <w:sz w:val="24"/>
          <w:szCs w:val="24"/>
        </w:rPr>
        <w:t>…</w:t>
      </w:r>
    </w:p>
    <w:p w:rsidR="00961E67" w:rsidRPr="0055462B" w:rsidRDefault="00961E67" w:rsidP="00961E67">
      <w:pPr>
        <w:autoSpaceDE w:val="0"/>
        <w:autoSpaceDN w:val="0"/>
        <w:adjustRightInd w:val="0"/>
        <w:spacing w:after="0" w:line="240" w:lineRule="auto"/>
        <w:ind w:firstLine="360"/>
        <w:jc w:val="both"/>
        <w:rPr>
          <w:rFonts w:ascii="Times New Roman" w:hAnsi="Times New Roman" w:cs="Times New Roman"/>
          <w:bCs/>
          <w:sz w:val="24"/>
          <w:szCs w:val="24"/>
        </w:rPr>
      </w:pPr>
      <w:r w:rsidRPr="0055462B">
        <w:rPr>
          <w:rFonts w:ascii="Times New Roman" w:hAnsi="Times New Roman" w:cs="Times New Roman"/>
          <w:bCs/>
          <w:sz w:val="24"/>
          <w:szCs w:val="24"/>
        </w:rPr>
        <w:t>Según el manual de atención al alumnado con necesidades específicas de apoyo educativo por presentar altas capacidades intelectuales:</w:t>
      </w:r>
    </w:p>
    <w:p w:rsidR="00961E67" w:rsidRDefault="00961E67" w:rsidP="00961E67">
      <w:pPr>
        <w:jc w:val="both"/>
        <w:rPr>
          <w:rFonts w:ascii="Times New Roman" w:hAnsi="Times New Roman" w:cs="Times New Roman"/>
          <w:sz w:val="24"/>
          <w:szCs w:val="24"/>
        </w:rPr>
      </w:pP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Para poder dar respuesta a este tipo de alumnos previamente deben analizarse las necesidades de dichos sujetos y no solo en el ámbito educativo ,deben combinarse estrategias objetivas y subjetivas y diversos instrumentos .Es necesario que antes de evaluar y valorar las necesidades se tenga claro que deben implicarse centro escolar y familia, ambos son elementos clave.</w:t>
      </w:r>
    </w:p>
    <w:p w:rsidR="00961E67" w:rsidRPr="0055462B" w:rsidRDefault="00961E67" w:rsidP="00961E67">
      <w:pPr>
        <w:pStyle w:val="Prrafodelista"/>
        <w:numPr>
          <w:ilvl w:val="0"/>
          <w:numId w:val="1"/>
        </w:numPr>
        <w:jc w:val="both"/>
        <w:rPr>
          <w:rFonts w:ascii="Times New Roman" w:hAnsi="Times New Roman" w:cs="Times New Roman"/>
          <w:b/>
          <w:i/>
          <w:sz w:val="24"/>
          <w:szCs w:val="24"/>
          <w:u w:val="single"/>
        </w:rPr>
      </w:pPr>
      <w:r w:rsidRPr="0055462B">
        <w:rPr>
          <w:rFonts w:ascii="Times New Roman" w:hAnsi="Times New Roman" w:cs="Times New Roman"/>
          <w:b/>
          <w:i/>
          <w:sz w:val="24"/>
          <w:szCs w:val="24"/>
          <w:u w:val="single"/>
        </w:rPr>
        <w:t xml:space="preserve"> IDENTIFICACIÓN</w:t>
      </w:r>
    </w:p>
    <w:p w:rsidR="00961E67" w:rsidRPr="00EF210F" w:rsidRDefault="00961E67" w:rsidP="00961E67">
      <w:pPr>
        <w:jc w:val="both"/>
        <w:rPr>
          <w:rFonts w:ascii="Times New Roman" w:hAnsi="Times New Roman" w:cs="Times New Roman"/>
          <w:b/>
          <w:sz w:val="24"/>
          <w:szCs w:val="24"/>
        </w:rPr>
      </w:pPr>
      <w:r w:rsidRPr="00EF210F">
        <w:rPr>
          <w:rFonts w:ascii="Times New Roman" w:hAnsi="Times New Roman" w:cs="Times New Roman"/>
          <w:b/>
          <w:sz w:val="24"/>
          <w:szCs w:val="24"/>
        </w:rPr>
        <w:t>IDENTIFICACIÓN EN EL ÁMBITO FAMILIAR:</w:t>
      </w:r>
    </w:p>
    <w:p w:rsidR="00961E67" w:rsidRPr="0055462B" w:rsidRDefault="00961E67" w:rsidP="00961E67">
      <w:pPr>
        <w:ind w:firstLine="708"/>
        <w:jc w:val="both"/>
        <w:rPr>
          <w:rFonts w:ascii="Times New Roman" w:hAnsi="Times New Roman" w:cs="Times New Roman"/>
          <w:sz w:val="24"/>
          <w:szCs w:val="24"/>
        </w:rPr>
      </w:pPr>
      <w:r w:rsidRPr="0055462B">
        <w:rPr>
          <w:rFonts w:ascii="Times New Roman" w:hAnsi="Times New Roman" w:cs="Times New Roman"/>
          <w:sz w:val="24"/>
          <w:szCs w:val="24"/>
        </w:rPr>
        <w:t>La alta capacidad se puede identificar en el centro educativo o en el ámbito familiar. El detectar las necesidades por parte de la familia se fundamenta en:</w:t>
      </w:r>
    </w:p>
    <w:p w:rsidR="00961E67" w:rsidRDefault="00961E67" w:rsidP="00961E67">
      <w:pPr>
        <w:pStyle w:val="Prrafodelista"/>
        <w:numPr>
          <w:ilvl w:val="0"/>
          <w:numId w:val="25"/>
        </w:numPr>
        <w:jc w:val="both"/>
        <w:rPr>
          <w:rFonts w:ascii="Times New Roman" w:hAnsi="Times New Roman" w:cs="Times New Roman"/>
          <w:sz w:val="24"/>
          <w:szCs w:val="24"/>
        </w:rPr>
      </w:pPr>
      <w:r w:rsidRPr="00EF210F">
        <w:rPr>
          <w:rFonts w:ascii="Times New Roman" w:hAnsi="Times New Roman" w:cs="Times New Roman"/>
          <w:sz w:val="24"/>
          <w:szCs w:val="24"/>
        </w:rPr>
        <w:t>Observar e identificar características de sus hijos que se diferencian del resto de niños de su misma edad.</w:t>
      </w:r>
    </w:p>
    <w:p w:rsidR="00961E67" w:rsidRPr="00EF210F" w:rsidRDefault="00961E67" w:rsidP="00961E67">
      <w:pPr>
        <w:pStyle w:val="Prrafodelista"/>
        <w:numPr>
          <w:ilvl w:val="0"/>
          <w:numId w:val="25"/>
        </w:numPr>
        <w:jc w:val="both"/>
        <w:rPr>
          <w:rFonts w:ascii="Times New Roman" w:hAnsi="Times New Roman" w:cs="Times New Roman"/>
          <w:sz w:val="24"/>
          <w:szCs w:val="24"/>
        </w:rPr>
      </w:pPr>
      <w:r w:rsidRPr="00EF210F">
        <w:rPr>
          <w:rFonts w:ascii="Times New Roman" w:hAnsi="Times New Roman" w:cs="Times New Roman"/>
          <w:sz w:val="24"/>
          <w:szCs w:val="24"/>
        </w:rPr>
        <w:t>Escalas e inventarios de detección de familias (son cuestionarios para ver ciertos rasgos de sus hijos) son resultados más objetivos  y que se encargan de aspectos más motivacionales y cognitivos.</w:t>
      </w:r>
    </w:p>
    <w:p w:rsidR="00961E67" w:rsidRPr="00EF210F" w:rsidRDefault="00961E67" w:rsidP="00961E67">
      <w:pPr>
        <w:jc w:val="both"/>
        <w:rPr>
          <w:rFonts w:ascii="Times New Roman" w:hAnsi="Times New Roman" w:cs="Times New Roman"/>
          <w:b/>
          <w:sz w:val="24"/>
          <w:szCs w:val="24"/>
        </w:rPr>
      </w:pPr>
      <w:r w:rsidRPr="00EF210F">
        <w:rPr>
          <w:rFonts w:ascii="Times New Roman" w:hAnsi="Times New Roman" w:cs="Times New Roman"/>
          <w:b/>
          <w:sz w:val="24"/>
          <w:szCs w:val="24"/>
        </w:rPr>
        <w:t>IDENTIFICACIÓN EN EL ÁMBITO ESCOLAR:</w:t>
      </w:r>
    </w:p>
    <w:p w:rsidR="00961E67" w:rsidRDefault="00961E67" w:rsidP="00961E67">
      <w:pPr>
        <w:jc w:val="both"/>
        <w:rPr>
          <w:rFonts w:ascii="Times New Roman" w:hAnsi="Times New Roman" w:cs="Times New Roman"/>
          <w:sz w:val="24"/>
          <w:szCs w:val="24"/>
        </w:rPr>
      </w:pPr>
      <w:r w:rsidRPr="0055462B">
        <w:rPr>
          <w:rFonts w:ascii="Times New Roman" w:hAnsi="Times New Roman" w:cs="Times New Roman"/>
          <w:sz w:val="24"/>
          <w:szCs w:val="24"/>
        </w:rPr>
        <w:t>También el profesor puede ser el descubridor de un alumno con alta capacidad a trav</w:t>
      </w:r>
      <w:r>
        <w:rPr>
          <w:rFonts w:ascii="Times New Roman" w:hAnsi="Times New Roman" w:cs="Times New Roman"/>
          <w:sz w:val="24"/>
          <w:szCs w:val="24"/>
        </w:rPr>
        <w:t>és de información aportada por:</w:t>
      </w:r>
    </w:p>
    <w:p w:rsidR="00961E67" w:rsidRDefault="00961E67" w:rsidP="00961E67">
      <w:pPr>
        <w:pStyle w:val="Prrafodelista"/>
        <w:numPr>
          <w:ilvl w:val="0"/>
          <w:numId w:val="26"/>
        </w:numPr>
        <w:jc w:val="both"/>
        <w:rPr>
          <w:rFonts w:ascii="Times New Roman" w:hAnsi="Times New Roman" w:cs="Times New Roman"/>
          <w:sz w:val="24"/>
          <w:szCs w:val="24"/>
        </w:rPr>
      </w:pPr>
      <w:r w:rsidRPr="00EF210F">
        <w:rPr>
          <w:rFonts w:ascii="Times New Roman" w:hAnsi="Times New Roman" w:cs="Times New Roman"/>
          <w:sz w:val="24"/>
          <w:szCs w:val="24"/>
        </w:rPr>
        <w:t>Expediente académico: donde se ven estrategias de estudio, resultado…</w:t>
      </w:r>
    </w:p>
    <w:p w:rsidR="00961E67" w:rsidRDefault="00961E67" w:rsidP="00961E67">
      <w:pPr>
        <w:pStyle w:val="Prrafodelista"/>
        <w:numPr>
          <w:ilvl w:val="0"/>
          <w:numId w:val="26"/>
        </w:numPr>
        <w:jc w:val="both"/>
        <w:rPr>
          <w:rFonts w:ascii="Times New Roman" w:hAnsi="Times New Roman" w:cs="Times New Roman"/>
          <w:sz w:val="24"/>
          <w:szCs w:val="24"/>
        </w:rPr>
      </w:pPr>
      <w:r w:rsidRPr="00EF210F">
        <w:rPr>
          <w:rFonts w:ascii="Times New Roman" w:hAnsi="Times New Roman" w:cs="Times New Roman"/>
          <w:sz w:val="24"/>
          <w:szCs w:val="24"/>
        </w:rPr>
        <w:t xml:space="preserve">Observación de la conducta del alumno: puede determinarse también por su manera de desenvolverse, su creatividad, su forma de preguntar… </w:t>
      </w:r>
    </w:p>
    <w:p w:rsidR="00961E67" w:rsidRDefault="00961E67" w:rsidP="00961E67">
      <w:pPr>
        <w:pStyle w:val="Prrafodelista"/>
        <w:numPr>
          <w:ilvl w:val="0"/>
          <w:numId w:val="26"/>
        </w:numPr>
        <w:jc w:val="both"/>
        <w:rPr>
          <w:rFonts w:ascii="Times New Roman" w:hAnsi="Times New Roman" w:cs="Times New Roman"/>
          <w:sz w:val="24"/>
          <w:szCs w:val="24"/>
        </w:rPr>
      </w:pPr>
      <w:r w:rsidRPr="00EF210F">
        <w:rPr>
          <w:rFonts w:ascii="Times New Roman" w:hAnsi="Times New Roman" w:cs="Times New Roman"/>
          <w:sz w:val="24"/>
          <w:szCs w:val="24"/>
        </w:rPr>
        <w:t>Análisis de la tarea que realiza, dibujos, redacciones, formas de resolver conflictos, originalidad…</w:t>
      </w:r>
    </w:p>
    <w:p w:rsidR="00961E67" w:rsidRDefault="00961E67" w:rsidP="00961E67">
      <w:pPr>
        <w:pStyle w:val="Prrafodelista"/>
        <w:numPr>
          <w:ilvl w:val="0"/>
          <w:numId w:val="26"/>
        </w:numPr>
        <w:jc w:val="both"/>
        <w:rPr>
          <w:rFonts w:ascii="Times New Roman" w:hAnsi="Times New Roman" w:cs="Times New Roman"/>
          <w:sz w:val="24"/>
          <w:szCs w:val="24"/>
        </w:rPr>
      </w:pPr>
      <w:r w:rsidRPr="00EF210F">
        <w:rPr>
          <w:rFonts w:ascii="Times New Roman" w:hAnsi="Times New Roman" w:cs="Times New Roman"/>
          <w:sz w:val="24"/>
          <w:szCs w:val="24"/>
        </w:rPr>
        <w:t>Escala e inventarios para el profesorado y su detección: similares a lo que se hacen en el ámbito familiar.</w:t>
      </w:r>
    </w:p>
    <w:p w:rsidR="00961E67" w:rsidRPr="00EF210F" w:rsidRDefault="00961E67" w:rsidP="00961E67">
      <w:pPr>
        <w:pStyle w:val="Prrafodelista"/>
        <w:numPr>
          <w:ilvl w:val="0"/>
          <w:numId w:val="26"/>
        </w:numPr>
        <w:jc w:val="both"/>
        <w:rPr>
          <w:rFonts w:ascii="Times New Roman" w:hAnsi="Times New Roman" w:cs="Times New Roman"/>
          <w:sz w:val="24"/>
          <w:szCs w:val="24"/>
        </w:rPr>
      </w:pPr>
      <w:r w:rsidRPr="00EF210F">
        <w:rPr>
          <w:rFonts w:ascii="Times New Roman" w:hAnsi="Times New Roman" w:cs="Times New Roman"/>
          <w:sz w:val="24"/>
          <w:szCs w:val="24"/>
        </w:rPr>
        <w:t>Aplicación de pruebas estandarizadas, se aplican en grupo de forma inicial, en ellas este tipo de pruebas estos alumnos suelen sobresalir notablemente del resto de compañeros  lo que puede significar una señal clara para poder detectarlo.</w:t>
      </w:r>
    </w:p>
    <w:p w:rsidR="00961E67" w:rsidRPr="0055462B" w:rsidRDefault="00961E67" w:rsidP="00961E67">
      <w:pPr>
        <w:pStyle w:val="Prrafodelista"/>
        <w:numPr>
          <w:ilvl w:val="0"/>
          <w:numId w:val="1"/>
        </w:numPr>
        <w:jc w:val="both"/>
        <w:rPr>
          <w:rFonts w:ascii="Times New Roman" w:hAnsi="Times New Roman" w:cs="Times New Roman"/>
          <w:b/>
          <w:i/>
          <w:sz w:val="24"/>
          <w:szCs w:val="24"/>
          <w:u w:val="single"/>
        </w:rPr>
      </w:pPr>
      <w:r w:rsidRPr="0055462B">
        <w:rPr>
          <w:rFonts w:ascii="Times New Roman" w:hAnsi="Times New Roman" w:cs="Times New Roman"/>
          <w:b/>
          <w:i/>
          <w:sz w:val="24"/>
          <w:szCs w:val="24"/>
          <w:u w:val="single"/>
        </w:rPr>
        <w:lastRenderedPageBreak/>
        <w:t>ORIENTACIÓN PARA LA IDENTIFICACIÓN DE ALTAS CAPACIDADES INTELECTUALES.</w:t>
      </w:r>
    </w:p>
    <w:p w:rsidR="00961E67"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Estos pueden ser rasgos para la familia o para el centro educativo, que pueden significar que es un sujeto con altas capacidades: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Presenta un buen lenguaje oral.</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Posee un vocabulario muy avanzado para su edad.</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Sus expresiones se caracterizan por una gran precisión.</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Buen dominio de recursos de comunicación no verbal tales como gestos, lenguaje corporal, expresión facial, etc.</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Aprende a leer a edad muy temprana.</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Realiza buenas narraciones de historias o cuentos.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Aprende con gran rapidez y facilidad cuando tiene interés en el tema.</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Disfruta aprendiendo.</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Entiende ideas y conceptos abstractos y complejos para su edad.</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Relaciona fácilmente ideas y establece analogías o diferencias entre ellas.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Genera gran cantidad de ideas.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Sus ideas son original</w:t>
      </w:r>
      <w:r>
        <w:rPr>
          <w:rFonts w:ascii="Times New Roman" w:hAnsi="Times New Roman" w:cs="Times New Roman"/>
          <w:i/>
          <w:color w:val="000000"/>
          <w:sz w:val="24"/>
          <w:szCs w:val="24"/>
        </w:rPr>
        <w:t>es, creativas y poco habituales.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 xml:space="preserve"> Tiene mucho interés por conocer cosas nuevas.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Está continuamente haciendo preguntas.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Realiza preguntas y respuestas que sorprenden por su madurez.</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Es buen observador u observadora y presta mucha atención.</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Tiene una ca</w:t>
      </w:r>
      <w:r>
        <w:rPr>
          <w:rFonts w:ascii="Times New Roman" w:hAnsi="Times New Roman" w:cs="Times New Roman"/>
          <w:i/>
          <w:color w:val="000000"/>
          <w:sz w:val="24"/>
          <w:szCs w:val="24"/>
        </w:rPr>
        <w:t>pacidad inusual de memorización</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Memoriza fácilmente cuentos, historias, canciones o cualquier otra información que se le ofrece.</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Expresa gran originalidad e imaginación en sus dibujos, cuentos, historias, trabajos.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Da un uso innovador a materiales comunes.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Tiene facilidad para afrontar y resolver problemas complejos.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Posee muchas y diferentes formas de resolver problemas.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Prefiere actividades en las que experimenta, descubre, investiga, etc.</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Realiza tareas difíciles para su edad.</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Termina pronto las tareas encomendadas al grupo clase.</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Se aburre en la realización de tareas repetitivas y mecánicas.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Prefiere actividades complejas, novedosas y poco corrientes.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Es perseverante y constante en la realización de sus tareas.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Es muy perfeccionista en lo que realiza.</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Tiende a ser muy exigente consigo mismo.</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Prefiere relacionarse con personas adultas o niños y niñas mayores.</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Posee una gran sensibilidad hacia los demás y hacia el mundo que le rodea.</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Tiene buen sentido del humor.</w:t>
      </w:r>
    </w:p>
    <w:p w:rsidR="00961E67" w:rsidRPr="00EF210F" w:rsidRDefault="00961E67" w:rsidP="00961E67">
      <w:pPr>
        <w:pStyle w:val="Prrafodelista"/>
        <w:numPr>
          <w:ilvl w:val="0"/>
          <w:numId w:val="14"/>
        </w:numPr>
        <w:jc w:val="both"/>
        <w:rPr>
          <w:rFonts w:ascii="Times New Roman" w:hAnsi="Times New Roman" w:cs="Times New Roman"/>
          <w:sz w:val="24"/>
          <w:szCs w:val="24"/>
        </w:rPr>
      </w:pPr>
      <w:r w:rsidRPr="00EF210F">
        <w:rPr>
          <w:rFonts w:ascii="Times New Roman" w:hAnsi="Times New Roman" w:cs="Times New Roman"/>
          <w:i/>
          <w:color w:val="000000"/>
          <w:sz w:val="24"/>
          <w:szCs w:val="24"/>
        </w:rPr>
        <w:t>Tiende a coleccionar y tener muchas aficiones.</w:t>
      </w:r>
    </w:p>
    <w:p w:rsidR="00961E67" w:rsidRPr="0055462B" w:rsidRDefault="00961E67" w:rsidP="00961E67">
      <w:pPr>
        <w:jc w:val="both"/>
        <w:rPr>
          <w:rFonts w:ascii="Times New Roman" w:hAnsi="Times New Roman" w:cs="Times New Roman"/>
          <w:i/>
          <w:sz w:val="24"/>
          <w:szCs w:val="24"/>
        </w:rPr>
      </w:pPr>
    </w:p>
    <w:p w:rsidR="00961E67" w:rsidRDefault="00961E67" w:rsidP="00961E67">
      <w:pPr>
        <w:pStyle w:val="Prrafodelista"/>
        <w:numPr>
          <w:ilvl w:val="0"/>
          <w:numId w:val="11"/>
        </w:numPr>
        <w:jc w:val="both"/>
        <w:rPr>
          <w:rFonts w:ascii="Times New Roman" w:hAnsi="Times New Roman" w:cs="Times New Roman"/>
          <w:b/>
          <w:sz w:val="24"/>
          <w:szCs w:val="24"/>
        </w:rPr>
      </w:pPr>
      <w:r w:rsidRPr="00EF210F">
        <w:rPr>
          <w:rFonts w:ascii="Times New Roman" w:hAnsi="Times New Roman" w:cs="Times New Roman"/>
          <w:b/>
          <w:sz w:val="24"/>
          <w:szCs w:val="24"/>
        </w:rPr>
        <w:lastRenderedPageBreak/>
        <w:t>PROCEDIMIENTO PARA LA EVALUACIÓN Y ATENCIÓN</w:t>
      </w:r>
    </w:p>
    <w:p w:rsidR="00961E67" w:rsidRPr="00EF210F" w:rsidRDefault="00961E67" w:rsidP="00961E67">
      <w:pPr>
        <w:pStyle w:val="Prrafodelista"/>
        <w:jc w:val="both"/>
        <w:rPr>
          <w:rFonts w:ascii="Times New Roman" w:hAnsi="Times New Roman" w:cs="Times New Roman"/>
          <w:b/>
          <w:sz w:val="24"/>
          <w:szCs w:val="24"/>
        </w:rPr>
      </w:pPr>
      <w:r w:rsidRPr="00EF210F">
        <w:rPr>
          <w:rFonts w:ascii="Times New Roman" w:hAnsi="Times New Roman" w:cs="Times New Roman"/>
          <w:b/>
          <w:sz w:val="24"/>
          <w:szCs w:val="24"/>
        </w:rPr>
        <w:t xml:space="preserve"> EDUCATIVA AL ALUMNADO CON ALTAS CAPACIDADES INTELECTUALES.</w:t>
      </w:r>
    </w:p>
    <w:p w:rsidR="00961E67" w:rsidRDefault="00961E67" w:rsidP="00961E67">
      <w:pPr>
        <w:autoSpaceDE w:val="0"/>
        <w:autoSpaceDN w:val="0"/>
        <w:adjustRightInd w:val="0"/>
        <w:spacing w:after="0" w:line="240" w:lineRule="auto"/>
        <w:ind w:firstLine="360"/>
        <w:jc w:val="both"/>
        <w:rPr>
          <w:rFonts w:ascii="Times New Roman" w:hAnsi="Times New Roman" w:cs="Times New Roman"/>
          <w:bCs/>
          <w:sz w:val="24"/>
          <w:szCs w:val="24"/>
        </w:rPr>
      </w:pPr>
      <w:r w:rsidRPr="0055462B">
        <w:rPr>
          <w:rFonts w:ascii="Times New Roman" w:hAnsi="Times New Roman" w:cs="Times New Roman"/>
          <w:sz w:val="24"/>
          <w:szCs w:val="24"/>
        </w:rPr>
        <w:t>Una vez que se detecta a un alumno con alta capacidad se debe dar una respuesta educativa concreta, para ello se sigue un protocolo/procedimiento a seguir,</w:t>
      </w:r>
      <w:r w:rsidRPr="0055462B">
        <w:rPr>
          <w:rFonts w:ascii="Times New Roman" w:hAnsi="Times New Roman" w:cs="Times New Roman"/>
          <w:bCs/>
          <w:sz w:val="24"/>
          <w:szCs w:val="24"/>
        </w:rPr>
        <w:t xml:space="preserve"> según el manual de atención al alumnado con necesidades específicas de apoyo educativo por presentar altas capacidades intelectuales:</w:t>
      </w:r>
    </w:p>
    <w:p w:rsidR="00961E67" w:rsidRPr="00D1726A"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55462B" w:rsidRDefault="00961E67" w:rsidP="00961E67">
      <w:pPr>
        <w:pStyle w:val="Prrafodelista"/>
        <w:numPr>
          <w:ilvl w:val="0"/>
          <w:numId w:val="2"/>
        </w:numPr>
        <w:jc w:val="both"/>
        <w:rPr>
          <w:rFonts w:ascii="Times New Roman" w:hAnsi="Times New Roman" w:cs="Times New Roman"/>
          <w:sz w:val="24"/>
          <w:szCs w:val="24"/>
        </w:rPr>
      </w:pPr>
      <w:r w:rsidRPr="0055462B">
        <w:rPr>
          <w:rFonts w:ascii="Times New Roman" w:hAnsi="Times New Roman" w:cs="Times New Roman"/>
          <w:b/>
          <w:sz w:val="24"/>
          <w:szCs w:val="24"/>
        </w:rPr>
        <w:t>Solicitud de la evaluación psicopedagógica</w:t>
      </w:r>
      <w:r w:rsidRPr="0055462B">
        <w:rPr>
          <w:rFonts w:ascii="Times New Roman" w:hAnsi="Times New Roman" w:cs="Times New Roman"/>
          <w:sz w:val="24"/>
          <w:szCs w:val="24"/>
        </w:rPr>
        <w:t>:</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El profesor solicitará asesoramiento al grupo de orientación, éstos le proporcionarán instrumentos para contrastar resultados.</w:t>
      </w:r>
    </w:p>
    <w:p w:rsidR="00961E67" w:rsidRPr="0055462B" w:rsidRDefault="00961E67" w:rsidP="00961E67">
      <w:pPr>
        <w:pStyle w:val="Prrafodelista"/>
        <w:numPr>
          <w:ilvl w:val="0"/>
          <w:numId w:val="2"/>
        </w:numPr>
        <w:jc w:val="both"/>
        <w:rPr>
          <w:rFonts w:ascii="Times New Roman" w:hAnsi="Times New Roman" w:cs="Times New Roman"/>
          <w:b/>
          <w:sz w:val="24"/>
          <w:szCs w:val="24"/>
        </w:rPr>
      </w:pPr>
      <w:r w:rsidRPr="0055462B">
        <w:rPr>
          <w:rFonts w:ascii="Times New Roman" w:hAnsi="Times New Roman" w:cs="Times New Roman"/>
          <w:b/>
          <w:sz w:val="24"/>
          <w:szCs w:val="24"/>
        </w:rPr>
        <w:t>Análisis de la información aportada por la familia y el centro:</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El orientador analizará los datos de los cuestionarios (familiares y escolares) para ver si realmente el alumno presenta alta capacidad y si es así iniciar el proceso de evaluación psicopedagógica.</w:t>
      </w:r>
    </w:p>
    <w:p w:rsidR="00961E67" w:rsidRPr="0055462B" w:rsidRDefault="00961E67" w:rsidP="00961E67">
      <w:pPr>
        <w:pStyle w:val="Prrafodelista"/>
        <w:numPr>
          <w:ilvl w:val="0"/>
          <w:numId w:val="2"/>
        </w:numPr>
        <w:jc w:val="both"/>
        <w:rPr>
          <w:rFonts w:ascii="Times New Roman" w:hAnsi="Times New Roman" w:cs="Times New Roman"/>
          <w:b/>
          <w:sz w:val="24"/>
          <w:szCs w:val="24"/>
        </w:rPr>
      </w:pPr>
      <w:r w:rsidRPr="0055462B">
        <w:rPr>
          <w:rFonts w:ascii="Times New Roman" w:hAnsi="Times New Roman" w:cs="Times New Roman"/>
          <w:b/>
          <w:sz w:val="24"/>
          <w:szCs w:val="24"/>
        </w:rPr>
        <w:t>Evaluación e  informe psicopedagógico:</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Dicho proceso se llevará a  cabo con la información de la familia y del  centro, si es cierto que el alumno presenta alta capacidad, y necesidades educativas especiales se redactará un informe de evaluación psicopedagógico para orientar a los familiares y a los profesores.</w:t>
      </w:r>
    </w:p>
    <w:p w:rsidR="00961E67" w:rsidRPr="0055462B" w:rsidRDefault="00961E67" w:rsidP="00961E67">
      <w:pPr>
        <w:pStyle w:val="Prrafodelista"/>
        <w:numPr>
          <w:ilvl w:val="0"/>
          <w:numId w:val="2"/>
        </w:numPr>
        <w:jc w:val="both"/>
        <w:rPr>
          <w:rFonts w:ascii="Times New Roman" w:hAnsi="Times New Roman" w:cs="Times New Roman"/>
          <w:b/>
          <w:sz w:val="24"/>
          <w:szCs w:val="24"/>
        </w:rPr>
      </w:pPr>
      <w:r w:rsidRPr="0055462B">
        <w:rPr>
          <w:rFonts w:ascii="Times New Roman" w:hAnsi="Times New Roman" w:cs="Times New Roman"/>
          <w:b/>
          <w:sz w:val="24"/>
          <w:szCs w:val="24"/>
        </w:rPr>
        <w:t>Información a las familias:</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El orientador informa a las familias de las conclusiones, de la respuesta educativa que se aplicará y de formas de tratar en el ámbito familiar.</w:t>
      </w:r>
    </w:p>
    <w:p w:rsidR="00961E67" w:rsidRPr="0055462B" w:rsidRDefault="00961E67" w:rsidP="00961E67">
      <w:pPr>
        <w:pStyle w:val="Prrafodelista"/>
        <w:numPr>
          <w:ilvl w:val="0"/>
          <w:numId w:val="2"/>
        </w:numPr>
        <w:jc w:val="both"/>
        <w:rPr>
          <w:rFonts w:ascii="Times New Roman" w:hAnsi="Times New Roman" w:cs="Times New Roman"/>
          <w:b/>
          <w:sz w:val="24"/>
          <w:szCs w:val="24"/>
        </w:rPr>
      </w:pPr>
      <w:r w:rsidRPr="0055462B">
        <w:rPr>
          <w:rFonts w:ascii="Times New Roman" w:hAnsi="Times New Roman" w:cs="Times New Roman"/>
          <w:b/>
          <w:sz w:val="24"/>
          <w:szCs w:val="24"/>
        </w:rPr>
        <w:t>Información al equipo educativo:</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Es lo mismo que el caso anterior pero  se hace para poder hacer frente a las necesidades educativas de estos alumnos.</w:t>
      </w:r>
    </w:p>
    <w:p w:rsidR="00961E67" w:rsidRPr="0055462B" w:rsidRDefault="00961E67" w:rsidP="00961E67">
      <w:pPr>
        <w:pStyle w:val="Prrafodelista"/>
        <w:numPr>
          <w:ilvl w:val="0"/>
          <w:numId w:val="2"/>
        </w:numPr>
        <w:jc w:val="both"/>
        <w:rPr>
          <w:rFonts w:ascii="Times New Roman" w:hAnsi="Times New Roman" w:cs="Times New Roman"/>
          <w:b/>
          <w:sz w:val="24"/>
          <w:szCs w:val="24"/>
        </w:rPr>
      </w:pPr>
      <w:r w:rsidRPr="0055462B">
        <w:rPr>
          <w:rFonts w:ascii="Times New Roman" w:hAnsi="Times New Roman" w:cs="Times New Roman"/>
          <w:b/>
          <w:sz w:val="24"/>
          <w:szCs w:val="24"/>
        </w:rPr>
        <w:t>Disposición educativa de da respuesta educativa.</w:t>
      </w:r>
    </w:p>
    <w:p w:rsidR="00961E67" w:rsidRPr="0055462B" w:rsidRDefault="00961E67" w:rsidP="00961E67">
      <w:pPr>
        <w:pStyle w:val="Prrafodelista"/>
        <w:numPr>
          <w:ilvl w:val="0"/>
          <w:numId w:val="2"/>
        </w:numPr>
        <w:jc w:val="both"/>
        <w:rPr>
          <w:rFonts w:ascii="Times New Roman" w:hAnsi="Times New Roman" w:cs="Times New Roman"/>
          <w:b/>
          <w:sz w:val="24"/>
          <w:szCs w:val="24"/>
        </w:rPr>
      </w:pPr>
      <w:r w:rsidRPr="0055462B">
        <w:rPr>
          <w:rFonts w:ascii="Times New Roman" w:hAnsi="Times New Roman" w:cs="Times New Roman"/>
          <w:b/>
          <w:sz w:val="24"/>
          <w:szCs w:val="24"/>
        </w:rPr>
        <w:t>Seguimiento y evaluación:</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Se debe llevar un seguimiento por parte del tutor  y el  orientador y ver si se cumplen los objetivos y se cubren las necesidades educativas de estos alumnos.</w:t>
      </w:r>
    </w:p>
    <w:p w:rsidR="00961E67" w:rsidRPr="00D1726A" w:rsidRDefault="00961E67" w:rsidP="00961E67">
      <w:pPr>
        <w:pStyle w:val="Prrafodelista"/>
        <w:numPr>
          <w:ilvl w:val="0"/>
          <w:numId w:val="1"/>
        </w:numPr>
        <w:jc w:val="both"/>
        <w:rPr>
          <w:rFonts w:ascii="Times New Roman" w:hAnsi="Times New Roman" w:cs="Times New Roman"/>
          <w:b/>
          <w:sz w:val="24"/>
          <w:szCs w:val="24"/>
        </w:rPr>
      </w:pPr>
      <w:r w:rsidRPr="00D1726A">
        <w:rPr>
          <w:rFonts w:ascii="Times New Roman" w:hAnsi="Times New Roman" w:cs="Times New Roman"/>
          <w:b/>
          <w:sz w:val="24"/>
          <w:szCs w:val="24"/>
        </w:rPr>
        <w:t>EVALUACIÓN.</w:t>
      </w:r>
    </w:p>
    <w:p w:rsidR="00961E67" w:rsidRPr="0055462B"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t>Tanto en la detección como en la evaluación se pueden usar diversos instrumentos dependiendo de lo que se pretenda evaluar y de las personas que lo van a usar (padres o profesores) pueden también tener un carácter objetivo, o subjetivo.</w:t>
      </w:r>
    </w:p>
    <w:p w:rsidR="00961E67" w:rsidRPr="00D1726A" w:rsidRDefault="00961E67" w:rsidP="00961E67">
      <w:pPr>
        <w:ind w:firstLine="360"/>
        <w:jc w:val="both"/>
        <w:rPr>
          <w:rFonts w:ascii="Times New Roman" w:hAnsi="Times New Roman" w:cs="Times New Roman"/>
          <w:sz w:val="24"/>
          <w:szCs w:val="24"/>
        </w:rPr>
      </w:pPr>
      <w:r w:rsidRPr="0055462B">
        <w:rPr>
          <w:rFonts w:ascii="Times New Roman" w:hAnsi="Times New Roman" w:cs="Times New Roman"/>
          <w:sz w:val="24"/>
          <w:szCs w:val="24"/>
        </w:rPr>
        <w:lastRenderedPageBreak/>
        <w:t xml:space="preserve">Como </w:t>
      </w:r>
      <w:r w:rsidRPr="0055462B">
        <w:rPr>
          <w:rFonts w:ascii="Times New Roman" w:hAnsi="Times New Roman" w:cs="Times New Roman"/>
          <w:sz w:val="24"/>
          <w:szCs w:val="24"/>
          <w:u w:val="single"/>
        </w:rPr>
        <w:t>instrumento objetivo</w:t>
      </w:r>
      <w:r w:rsidRPr="0055462B">
        <w:rPr>
          <w:rFonts w:ascii="Times New Roman" w:hAnsi="Times New Roman" w:cs="Times New Roman"/>
          <w:sz w:val="24"/>
          <w:szCs w:val="24"/>
        </w:rPr>
        <w:t xml:space="preserve"> destacan pruebas estandarizadas y como </w:t>
      </w:r>
      <w:r w:rsidRPr="0055462B">
        <w:rPr>
          <w:rFonts w:ascii="Times New Roman" w:hAnsi="Times New Roman" w:cs="Times New Roman"/>
          <w:sz w:val="24"/>
          <w:szCs w:val="24"/>
          <w:u w:val="single"/>
        </w:rPr>
        <w:t>instrumentos subjetivos</w:t>
      </w:r>
      <w:r w:rsidRPr="0055462B">
        <w:rPr>
          <w:rFonts w:ascii="Times New Roman" w:hAnsi="Times New Roman" w:cs="Times New Roman"/>
          <w:sz w:val="24"/>
          <w:szCs w:val="24"/>
        </w:rPr>
        <w:t xml:space="preserve"> la observación de conductas, entrevistas…</w:t>
      </w:r>
    </w:p>
    <w:p w:rsidR="00961E67" w:rsidRPr="0055462B" w:rsidRDefault="00961E67" w:rsidP="00961E67">
      <w:pPr>
        <w:pStyle w:val="Prrafodelista"/>
        <w:numPr>
          <w:ilvl w:val="0"/>
          <w:numId w:val="27"/>
        </w:numPr>
        <w:jc w:val="both"/>
        <w:rPr>
          <w:rFonts w:ascii="Times New Roman" w:hAnsi="Times New Roman" w:cs="Times New Roman"/>
          <w:b/>
          <w:sz w:val="24"/>
          <w:szCs w:val="24"/>
        </w:rPr>
      </w:pPr>
      <w:r w:rsidRPr="0055462B">
        <w:rPr>
          <w:rFonts w:ascii="Times New Roman" w:hAnsi="Times New Roman" w:cs="Times New Roman"/>
          <w:b/>
          <w:sz w:val="24"/>
          <w:szCs w:val="24"/>
        </w:rPr>
        <w:t>Evaluación de la inteligencia:</w:t>
      </w:r>
    </w:p>
    <w:p w:rsidR="00961E67" w:rsidRPr="0055462B" w:rsidRDefault="00961E67" w:rsidP="00961E67">
      <w:pPr>
        <w:ind w:firstLine="708"/>
        <w:jc w:val="both"/>
        <w:rPr>
          <w:rFonts w:ascii="Times New Roman" w:hAnsi="Times New Roman" w:cs="Times New Roman"/>
          <w:sz w:val="24"/>
          <w:szCs w:val="24"/>
        </w:rPr>
      </w:pPr>
      <w:r w:rsidRPr="0055462B">
        <w:rPr>
          <w:rFonts w:ascii="Times New Roman" w:hAnsi="Times New Roman" w:cs="Times New Roman"/>
          <w:sz w:val="24"/>
          <w:szCs w:val="24"/>
        </w:rPr>
        <w:t>Pruebas psicométricas, los test de inteligencia miden la inteligencia de los alumnos, son aportados por los orientadores y pueden aplicarse individual o colectivamente.</w:t>
      </w:r>
    </w:p>
    <w:p w:rsidR="00961E67" w:rsidRPr="0055462B" w:rsidRDefault="00961E67" w:rsidP="00961E67">
      <w:pPr>
        <w:ind w:firstLine="708"/>
        <w:jc w:val="both"/>
        <w:rPr>
          <w:rFonts w:ascii="Times New Roman" w:hAnsi="Times New Roman" w:cs="Times New Roman"/>
          <w:sz w:val="24"/>
          <w:szCs w:val="24"/>
        </w:rPr>
      </w:pPr>
      <w:r w:rsidRPr="0055462B">
        <w:rPr>
          <w:rFonts w:ascii="Times New Roman" w:hAnsi="Times New Roman" w:cs="Times New Roman"/>
          <w:sz w:val="24"/>
          <w:szCs w:val="24"/>
        </w:rPr>
        <w:t xml:space="preserve">De </w:t>
      </w:r>
      <w:r w:rsidRPr="0055462B">
        <w:rPr>
          <w:rFonts w:ascii="Times New Roman" w:hAnsi="Times New Roman" w:cs="Times New Roman"/>
          <w:sz w:val="24"/>
          <w:szCs w:val="24"/>
          <w:u w:val="single"/>
        </w:rPr>
        <w:t>forma individual</w:t>
      </w:r>
      <w:r w:rsidRPr="0055462B">
        <w:rPr>
          <w:rFonts w:ascii="Times New Roman" w:hAnsi="Times New Roman" w:cs="Times New Roman"/>
          <w:sz w:val="24"/>
          <w:szCs w:val="24"/>
        </w:rPr>
        <w:t xml:space="preserve"> parte de la evaluación psicopedagógica a alumnos que ya han sido clasificados. Y de </w:t>
      </w:r>
      <w:r w:rsidRPr="0055462B">
        <w:rPr>
          <w:rFonts w:ascii="Times New Roman" w:hAnsi="Times New Roman" w:cs="Times New Roman"/>
          <w:sz w:val="24"/>
          <w:szCs w:val="24"/>
          <w:u w:val="single"/>
        </w:rPr>
        <w:t>forma colectiva</w:t>
      </w:r>
      <w:r>
        <w:rPr>
          <w:rFonts w:ascii="Times New Roman" w:hAnsi="Times New Roman" w:cs="Times New Roman"/>
          <w:sz w:val="24"/>
          <w:szCs w:val="24"/>
        </w:rPr>
        <w:t>, en el momento que aú</w:t>
      </w:r>
      <w:r w:rsidRPr="0055462B">
        <w:rPr>
          <w:rFonts w:ascii="Times New Roman" w:hAnsi="Times New Roman" w:cs="Times New Roman"/>
          <w:sz w:val="24"/>
          <w:szCs w:val="24"/>
        </w:rPr>
        <w:t>n se desconoce y se pretende determinar.</w:t>
      </w:r>
    </w:p>
    <w:p w:rsidR="00961E67" w:rsidRPr="0055462B" w:rsidRDefault="00961E67" w:rsidP="00961E67">
      <w:pPr>
        <w:ind w:firstLine="426"/>
        <w:jc w:val="both"/>
        <w:rPr>
          <w:rFonts w:ascii="Times New Roman" w:hAnsi="Times New Roman" w:cs="Times New Roman"/>
          <w:sz w:val="24"/>
          <w:szCs w:val="24"/>
        </w:rPr>
      </w:pPr>
      <w:r w:rsidRPr="0055462B">
        <w:rPr>
          <w:rFonts w:ascii="Times New Roman" w:hAnsi="Times New Roman" w:cs="Times New Roman"/>
          <w:sz w:val="24"/>
          <w:szCs w:val="24"/>
        </w:rPr>
        <w:t>Para determinar que un alumno tiene alta capacidad, debe sacar una media por encima de los demás en este tipo de prueba y esta información debe ser contrastada.</w:t>
      </w:r>
    </w:p>
    <w:p w:rsidR="00961E67" w:rsidRPr="0055462B" w:rsidRDefault="00961E67" w:rsidP="00961E67">
      <w:pPr>
        <w:pStyle w:val="Prrafodelista"/>
        <w:numPr>
          <w:ilvl w:val="0"/>
          <w:numId w:val="27"/>
        </w:numPr>
        <w:jc w:val="both"/>
        <w:rPr>
          <w:rFonts w:ascii="Times New Roman" w:hAnsi="Times New Roman" w:cs="Times New Roman"/>
          <w:b/>
          <w:sz w:val="24"/>
          <w:szCs w:val="24"/>
        </w:rPr>
      </w:pPr>
      <w:r w:rsidRPr="0055462B">
        <w:rPr>
          <w:rFonts w:ascii="Times New Roman" w:hAnsi="Times New Roman" w:cs="Times New Roman"/>
          <w:b/>
          <w:sz w:val="24"/>
          <w:szCs w:val="24"/>
        </w:rPr>
        <w:t>Evaluación de la creatividad:</w:t>
      </w:r>
    </w:p>
    <w:p w:rsidR="00961E67" w:rsidRPr="0055462B" w:rsidRDefault="00961E67" w:rsidP="00961E67">
      <w:pPr>
        <w:jc w:val="both"/>
        <w:rPr>
          <w:rFonts w:ascii="Times New Roman" w:hAnsi="Times New Roman" w:cs="Times New Roman"/>
          <w:sz w:val="24"/>
          <w:szCs w:val="24"/>
        </w:rPr>
      </w:pPr>
      <w:r w:rsidRPr="0055462B">
        <w:rPr>
          <w:rFonts w:ascii="Times New Roman" w:hAnsi="Times New Roman" w:cs="Times New Roman"/>
          <w:sz w:val="24"/>
          <w:szCs w:val="24"/>
        </w:rPr>
        <w:t>Es difícil de detectar, para ello también se deben llevar a cabo pruebas objetivas y subjetivas como son estas:</w:t>
      </w:r>
    </w:p>
    <w:p w:rsidR="00961E67" w:rsidRDefault="00961E67" w:rsidP="00961E67">
      <w:pPr>
        <w:pStyle w:val="Prrafodelista"/>
        <w:numPr>
          <w:ilvl w:val="0"/>
          <w:numId w:val="28"/>
        </w:numPr>
        <w:jc w:val="both"/>
        <w:rPr>
          <w:rFonts w:ascii="Times New Roman" w:hAnsi="Times New Roman" w:cs="Times New Roman"/>
          <w:sz w:val="24"/>
          <w:szCs w:val="24"/>
        </w:rPr>
      </w:pPr>
      <w:r w:rsidRPr="00D1726A">
        <w:rPr>
          <w:rFonts w:ascii="Times New Roman" w:hAnsi="Times New Roman" w:cs="Times New Roman"/>
          <w:sz w:val="24"/>
          <w:szCs w:val="24"/>
        </w:rPr>
        <w:t>Inteligencia creativa (CREA)</w:t>
      </w:r>
    </w:p>
    <w:p w:rsidR="00961E67" w:rsidRDefault="00961E67" w:rsidP="00961E67">
      <w:pPr>
        <w:pStyle w:val="Prrafodelista"/>
        <w:numPr>
          <w:ilvl w:val="0"/>
          <w:numId w:val="28"/>
        </w:numPr>
        <w:jc w:val="both"/>
        <w:rPr>
          <w:rFonts w:ascii="Times New Roman" w:hAnsi="Times New Roman" w:cs="Times New Roman"/>
          <w:sz w:val="24"/>
          <w:szCs w:val="24"/>
        </w:rPr>
      </w:pPr>
      <w:r w:rsidRPr="00D1726A">
        <w:rPr>
          <w:rFonts w:ascii="Times New Roman" w:hAnsi="Times New Roman" w:cs="Times New Roman"/>
          <w:sz w:val="24"/>
          <w:szCs w:val="24"/>
        </w:rPr>
        <w:t>Pruebas imaginarias creativas (PIC)</w:t>
      </w:r>
    </w:p>
    <w:p w:rsidR="00961E67" w:rsidRPr="00D1726A" w:rsidRDefault="00961E67" w:rsidP="00961E67">
      <w:pPr>
        <w:pStyle w:val="Prrafodelista"/>
        <w:jc w:val="both"/>
        <w:rPr>
          <w:rFonts w:ascii="Times New Roman" w:hAnsi="Times New Roman" w:cs="Times New Roman"/>
          <w:sz w:val="24"/>
          <w:szCs w:val="24"/>
        </w:rPr>
      </w:pPr>
    </w:p>
    <w:p w:rsidR="00961E67" w:rsidRPr="00D1726A" w:rsidRDefault="00961E67" w:rsidP="00961E67">
      <w:pPr>
        <w:pStyle w:val="Prrafodelista"/>
        <w:numPr>
          <w:ilvl w:val="0"/>
          <w:numId w:val="27"/>
        </w:numPr>
        <w:jc w:val="both"/>
        <w:rPr>
          <w:rFonts w:ascii="Times New Roman" w:hAnsi="Times New Roman" w:cs="Times New Roman"/>
          <w:b/>
          <w:sz w:val="24"/>
          <w:szCs w:val="24"/>
        </w:rPr>
      </w:pPr>
      <w:r w:rsidRPr="00D1726A">
        <w:rPr>
          <w:rFonts w:ascii="Times New Roman" w:hAnsi="Times New Roman" w:cs="Times New Roman"/>
          <w:b/>
          <w:sz w:val="24"/>
          <w:szCs w:val="24"/>
        </w:rPr>
        <w:t xml:space="preserve">Evaluación de variables </w:t>
      </w:r>
      <w:proofErr w:type="spellStart"/>
      <w:r w:rsidRPr="00D1726A">
        <w:rPr>
          <w:rFonts w:ascii="Times New Roman" w:hAnsi="Times New Roman" w:cs="Times New Roman"/>
          <w:b/>
          <w:sz w:val="24"/>
          <w:szCs w:val="24"/>
        </w:rPr>
        <w:t>sociafectivas</w:t>
      </w:r>
      <w:proofErr w:type="spellEnd"/>
      <w:r w:rsidRPr="00D1726A">
        <w:rPr>
          <w:rFonts w:ascii="Times New Roman" w:hAnsi="Times New Roman" w:cs="Times New Roman"/>
          <w:b/>
          <w:sz w:val="24"/>
          <w:szCs w:val="24"/>
        </w:rPr>
        <w:t>:</w:t>
      </w:r>
    </w:p>
    <w:p w:rsidR="00961E67" w:rsidRPr="0055462B" w:rsidRDefault="00961E67" w:rsidP="00961E67">
      <w:pPr>
        <w:autoSpaceDE w:val="0"/>
        <w:autoSpaceDN w:val="0"/>
        <w:adjustRightInd w:val="0"/>
        <w:spacing w:after="0"/>
        <w:ind w:left="66"/>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 xml:space="preserve">Se  refieren  a la valoración de aspectos </w:t>
      </w:r>
      <w:proofErr w:type="spellStart"/>
      <w:r w:rsidRPr="0055462B">
        <w:rPr>
          <w:rFonts w:ascii="Times New Roman" w:hAnsi="Times New Roman" w:cs="Times New Roman"/>
          <w:color w:val="000000"/>
          <w:sz w:val="24"/>
          <w:szCs w:val="24"/>
        </w:rPr>
        <w:t>socioafectivos</w:t>
      </w:r>
      <w:proofErr w:type="spellEnd"/>
      <w:r w:rsidRPr="0055462B">
        <w:rPr>
          <w:rFonts w:ascii="Times New Roman" w:hAnsi="Times New Roman" w:cs="Times New Roman"/>
          <w:color w:val="000000"/>
          <w:sz w:val="24"/>
          <w:szCs w:val="24"/>
        </w:rPr>
        <w:t xml:space="preserve"> que afectan al aprendizaje del alumnado y que, por tanto, son de gran importancia en la identificación de las necesidades educativas del alumno o alumna y en el diseño   de la respuesta educativa más adecuada.</w:t>
      </w:r>
    </w:p>
    <w:p w:rsidR="00961E67" w:rsidRPr="0055462B" w:rsidRDefault="00961E67" w:rsidP="00961E67">
      <w:pPr>
        <w:autoSpaceDE w:val="0"/>
        <w:autoSpaceDN w:val="0"/>
        <w:adjustRightInd w:val="0"/>
        <w:spacing w:after="0"/>
        <w:ind w:left="66"/>
        <w:jc w:val="both"/>
        <w:rPr>
          <w:rFonts w:ascii="Times New Roman" w:hAnsi="Times New Roman" w:cs="Times New Roman"/>
          <w:color w:val="000000"/>
          <w:sz w:val="24"/>
          <w:szCs w:val="24"/>
        </w:rPr>
      </w:pPr>
      <w:r w:rsidRPr="0055462B">
        <w:rPr>
          <w:rFonts w:ascii="Times New Roman" w:hAnsi="Times New Roman" w:cs="Times New Roman"/>
          <w:color w:val="000000"/>
          <w:sz w:val="24"/>
          <w:szCs w:val="24"/>
        </w:rPr>
        <w:t>Algunos de estos aspectos son</w:t>
      </w:r>
    </w:p>
    <w:p w:rsidR="00961E67" w:rsidRPr="0055462B" w:rsidRDefault="00961E67" w:rsidP="00961E67">
      <w:pPr>
        <w:autoSpaceDE w:val="0"/>
        <w:autoSpaceDN w:val="0"/>
        <w:adjustRightInd w:val="0"/>
        <w:spacing w:after="0"/>
        <w:ind w:firstLine="708"/>
        <w:jc w:val="both"/>
        <w:rPr>
          <w:rFonts w:ascii="Times New Roman" w:hAnsi="Times New Roman" w:cs="Times New Roman"/>
          <w:color w:val="000000"/>
          <w:sz w:val="24"/>
          <w:szCs w:val="24"/>
        </w:rPr>
      </w:pP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Adaptación: personal, familiar, escolar, social.</w:t>
      </w:r>
    </w:p>
    <w:p w:rsidR="00961E67"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Rasgos de personalidad: </w:t>
      </w:r>
      <w:r w:rsidRPr="00D1726A">
        <w:rPr>
          <w:rFonts w:ascii="Times New Roman" w:hAnsi="Times New Roman" w:cs="Times New Roman"/>
          <w:color w:val="000000"/>
          <w:sz w:val="24"/>
          <w:szCs w:val="24"/>
        </w:rPr>
        <w:t>ansiedad, estabilidad emocio</w:t>
      </w:r>
      <w:r>
        <w:rPr>
          <w:rFonts w:ascii="Times New Roman" w:hAnsi="Times New Roman" w:cs="Times New Roman"/>
          <w:color w:val="000000"/>
          <w:sz w:val="24"/>
          <w:szCs w:val="24"/>
        </w:rPr>
        <w:t>nal,</w:t>
      </w:r>
    </w:p>
    <w:p w:rsidR="00961E67" w:rsidRPr="00D1726A" w:rsidRDefault="00961E67" w:rsidP="00961E67">
      <w:pPr>
        <w:pStyle w:val="Prrafodelista"/>
        <w:autoSpaceDE w:val="0"/>
        <w:autoSpaceDN w:val="0"/>
        <w:adjustRightInd w:val="0"/>
        <w:spacing w:after="0"/>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D1726A">
        <w:rPr>
          <w:rFonts w:ascii="Times New Roman" w:hAnsi="Times New Roman" w:cs="Times New Roman"/>
          <w:color w:val="000000"/>
          <w:sz w:val="24"/>
          <w:szCs w:val="24"/>
        </w:rPr>
        <w:t>introversión/</w:t>
      </w:r>
      <w:proofErr w:type="gramEnd"/>
      <w:r w:rsidRPr="00D1726A">
        <w:rPr>
          <w:rFonts w:ascii="Times New Roman" w:hAnsi="Times New Roman" w:cs="Times New Roman"/>
          <w:color w:val="000000"/>
          <w:sz w:val="24"/>
          <w:szCs w:val="24"/>
        </w:rPr>
        <w:t>extraversión...</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Motivación: intrínseca, extrínseca, motivación de logro, metas que persigue, motivación de competencia...</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Persistencia, dedicación a la tarea.</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proofErr w:type="spellStart"/>
      <w:r w:rsidRPr="00D1726A">
        <w:rPr>
          <w:rFonts w:ascii="Times New Roman" w:hAnsi="Times New Roman" w:cs="Times New Roman"/>
          <w:color w:val="000000"/>
          <w:sz w:val="24"/>
          <w:szCs w:val="24"/>
        </w:rPr>
        <w:t>Autoconcepto</w:t>
      </w:r>
      <w:proofErr w:type="spellEnd"/>
      <w:r w:rsidRPr="00D1726A">
        <w:rPr>
          <w:rFonts w:ascii="Times New Roman" w:hAnsi="Times New Roman" w:cs="Times New Roman"/>
          <w:color w:val="000000"/>
          <w:sz w:val="24"/>
          <w:szCs w:val="24"/>
        </w:rPr>
        <w:t xml:space="preserve">, </w:t>
      </w:r>
      <w:proofErr w:type="spellStart"/>
      <w:r w:rsidRPr="00D1726A">
        <w:rPr>
          <w:rFonts w:ascii="Times New Roman" w:hAnsi="Times New Roman" w:cs="Times New Roman"/>
          <w:color w:val="000000"/>
          <w:sz w:val="24"/>
          <w:szCs w:val="24"/>
        </w:rPr>
        <w:t>autoeficacia</w:t>
      </w:r>
      <w:proofErr w:type="spellEnd"/>
      <w:r w:rsidRPr="00D1726A">
        <w:rPr>
          <w:rFonts w:ascii="Times New Roman" w:hAnsi="Times New Roman" w:cs="Times New Roman"/>
          <w:color w:val="000000"/>
          <w:sz w:val="24"/>
          <w:szCs w:val="24"/>
        </w:rPr>
        <w:t>, autoestima.</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Condiciones físico ambientales que requiere en su aprendizaje: luz, temperatura, ruido....</w:t>
      </w:r>
    </w:p>
    <w:p w:rsidR="00961E67"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Preferencias de contenidos y áreas.</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Tipo de agrupamiento en el que mejor trabaja: individualmente, en pequeño grupo, en gran grupo...</w:t>
      </w:r>
    </w:p>
    <w:p w:rsidR="00961E67"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Tipo de tareas que le motivan más: voluntarias, impuestas, creativas, repetitivas, inductivas, deductivas, estructuradas, no estructuradas...</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Enfoque de aprendizaje: superficial, profundo...</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lastRenderedPageBreak/>
        <w:t>Forma de realizar el aprendizaje: investigando, razonando, construyendo...</w:t>
      </w:r>
    </w:p>
    <w:p w:rsidR="00961E67" w:rsidRPr="00D1726A"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Actitud ante los nuevos aprendizajes: interés, curiosidad, motivación, rechazo...</w:t>
      </w:r>
    </w:p>
    <w:p w:rsidR="00961E67" w:rsidRDefault="00961E67" w:rsidP="00961E67">
      <w:pPr>
        <w:pStyle w:val="Prrafodelista"/>
        <w:numPr>
          <w:ilvl w:val="0"/>
          <w:numId w:val="29"/>
        </w:numPr>
        <w:autoSpaceDE w:val="0"/>
        <w:autoSpaceDN w:val="0"/>
        <w:adjustRightInd w:val="0"/>
        <w:spacing w:after="0"/>
        <w:jc w:val="both"/>
        <w:rPr>
          <w:rFonts w:ascii="Times New Roman" w:hAnsi="Times New Roman" w:cs="Times New Roman"/>
          <w:color w:val="000000"/>
          <w:sz w:val="24"/>
          <w:szCs w:val="24"/>
        </w:rPr>
      </w:pPr>
      <w:r w:rsidRPr="00D1726A">
        <w:rPr>
          <w:rFonts w:ascii="Times New Roman" w:hAnsi="Times New Roman" w:cs="Times New Roman"/>
          <w:color w:val="000000"/>
          <w:sz w:val="24"/>
          <w:szCs w:val="24"/>
        </w:rPr>
        <w:t>Atribución causal de fracasos y éxitos: internas, externas, estables, inestables, controlables, no controlables...</w:t>
      </w:r>
    </w:p>
    <w:p w:rsidR="00961E67" w:rsidRPr="00D1726A" w:rsidRDefault="00961E67" w:rsidP="00961E67">
      <w:pPr>
        <w:pStyle w:val="Prrafodelista"/>
        <w:autoSpaceDE w:val="0"/>
        <w:autoSpaceDN w:val="0"/>
        <w:adjustRightInd w:val="0"/>
        <w:spacing w:after="0"/>
        <w:ind w:left="786"/>
        <w:jc w:val="both"/>
        <w:rPr>
          <w:rFonts w:ascii="Times New Roman" w:hAnsi="Times New Roman" w:cs="Times New Roman"/>
          <w:color w:val="000000"/>
          <w:sz w:val="24"/>
          <w:szCs w:val="24"/>
        </w:rPr>
      </w:pPr>
    </w:p>
    <w:p w:rsidR="00961E67" w:rsidRPr="0055462B" w:rsidRDefault="00961E67" w:rsidP="00961E67">
      <w:pPr>
        <w:pStyle w:val="Prrafodelista"/>
        <w:numPr>
          <w:ilvl w:val="0"/>
          <w:numId w:val="27"/>
        </w:numPr>
        <w:jc w:val="both"/>
        <w:rPr>
          <w:rFonts w:ascii="Times New Roman" w:hAnsi="Times New Roman" w:cs="Times New Roman"/>
          <w:b/>
          <w:sz w:val="24"/>
          <w:szCs w:val="24"/>
        </w:rPr>
      </w:pPr>
      <w:r w:rsidRPr="0055462B">
        <w:rPr>
          <w:rFonts w:ascii="Times New Roman" w:hAnsi="Times New Roman" w:cs="Times New Roman"/>
          <w:b/>
          <w:sz w:val="24"/>
          <w:szCs w:val="24"/>
        </w:rPr>
        <w:t>Evaluación del nivel de competencia curricular:</w:t>
      </w:r>
    </w:p>
    <w:p w:rsidR="00961E67" w:rsidRPr="0055462B" w:rsidRDefault="00961E67" w:rsidP="00961E67">
      <w:pPr>
        <w:ind w:firstLine="708"/>
        <w:jc w:val="both"/>
        <w:rPr>
          <w:rFonts w:ascii="Times New Roman" w:hAnsi="Times New Roman" w:cs="Times New Roman"/>
          <w:sz w:val="24"/>
          <w:szCs w:val="24"/>
        </w:rPr>
      </w:pPr>
      <w:r w:rsidRPr="0055462B">
        <w:rPr>
          <w:rFonts w:ascii="Times New Roman" w:hAnsi="Times New Roman" w:cs="Times New Roman"/>
          <w:sz w:val="24"/>
          <w:szCs w:val="24"/>
        </w:rPr>
        <w:t>Ver que es capaz el alumno en cuanto a los ob</w:t>
      </w:r>
      <w:r>
        <w:rPr>
          <w:rFonts w:ascii="Times New Roman" w:hAnsi="Times New Roman" w:cs="Times New Roman"/>
          <w:sz w:val="24"/>
          <w:szCs w:val="24"/>
        </w:rPr>
        <w:t>jetivos establecidos es el currí</w:t>
      </w:r>
      <w:r w:rsidRPr="0055462B">
        <w:rPr>
          <w:rFonts w:ascii="Times New Roman" w:hAnsi="Times New Roman" w:cs="Times New Roman"/>
          <w:sz w:val="24"/>
          <w:szCs w:val="24"/>
        </w:rPr>
        <w:t>culum para su educación y ver si es suficiente o debe adaptarse y ser más flexible.</w:t>
      </w:r>
    </w:p>
    <w:p w:rsidR="00961E67" w:rsidRPr="0055462B" w:rsidRDefault="00961E67" w:rsidP="00961E67">
      <w:pPr>
        <w:ind w:firstLine="708"/>
        <w:jc w:val="both"/>
        <w:rPr>
          <w:rFonts w:ascii="Times New Roman" w:hAnsi="Times New Roman" w:cs="Times New Roman"/>
          <w:i/>
          <w:sz w:val="24"/>
          <w:szCs w:val="24"/>
        </w:rPr>
      </w:pPr>
      <w:r w:rsidRPr="0055462B">
        <w:rPr>
          <w:rFonts w:ascii="Times New Roman" w:hAnsi="Times New Roman" w:cs="Times New Roman"/>
          <w:sz w:val="24"/>
          <w:szCs w:val="24"/>
        </w:rPr>
        <w:t xml:space="preserve">La determinación de la composición del </w:t>
      </w:r>
      <w:proofErr w:type="spellStart"/>
      <w:r w:rsidRPr="0055462B">
        <w:rPr>
          <w:rFonts w:ascii="Times New Roman" w:hAnsi="Times New Roman" w:cs="Times New Roman"/>
          <w:sz w:val="24"/>
          <w:szCs w:val="24"/>
        </w:rPr>
        <w:t>curriculum</w:t>
      </w:r>
      <w:proofErr w:type="spellEnd"/>
      <w:r w:rsidRPr="0055462B">
        <w:rPr>
          <w:rFonts w:ascii="Times New Roman" w:hAnsi="Times New Roman" w:cs="Times New Roman"/>
          <w:sz w:val="24"/>
          <w:szCs w:val="24"/>
        </w:rPr>
        <w:t xml:space="preserve"> se hace con pruebas, cuestionarios y listas de control, pueden utilizarse pruebas objetivas </w:t>
      </w:r>
      <w:proofErr w:type="spellStart"/>
      <w:r w:rsidRPr="0055462B">
        <w:rPr>
          <w:rFonts w:ascii="Times New Roman" w:hAnsi="Times New Roman" w:cs="Times New Roman"/>
          <w:sz w:val="24"/>
          <w:szCs w:val="24"/>
        </w:rPr>
        <w:t>como”</w:t>
      </w:r>
      <w:r w:rsidRPr="0055462B">
        <w:rPr>
          <w:rFonts w:ascii="Times New Roman" w:hAnsi="Times New Roman" w:cs="Times New Roman"/>
          <w:i/>
          <w:sz w:val="24"/>
          <w:szCs w:val="24"/>
        </w:rPr>
        <w:t>Batería</w:t>
      </w:r>
      <w:proofErr w:type="spellEnd"/>
      <w:r w:rsidRPr="0055462B">
        <w:rPr>
          <w:rFonts w:ascii="Times New Roman" w:hAnsi="Times New Roman" w:cs="Times New Roman"/>
          <w:i/>
          <w:sz w:val="24"/>
          <w:szCs w:val="24"/>
        </w:rPr>
        <w:t xml:space="preserve"> de contenidos escolares de Pérez Avellaneda”</w:t>
      </w:r>
    </w:p>
    <w:p w:rsidR="00961E67" w:rsidRPr="0055462B" w:rsidRDefault="00961E67" w:rsidP="00961E67">
      <w:pPr>
        <w:pStyle w:val="Prrafodelista"/>
        <w:numPr>
          <w:ilvl w:val="0"/>
          <w:numId w:val="27"/>
        </w:numPr>
        <w:jc w:val="both"/>
        <w:rPr>
          <w:rFonts w:ascii="Times New Roman" w:hAnsi="Times New Roman" w:cs="Times New Roman"/>
          <w:b/>
          <w:sz w:val="24"/>
          <w:szCs w:val="24"/>
        </w:rPr>
      </w:pPr>
      <w:r w:rsidRPr="0055462B">
        <w:rPr>
          <w:rFonts w:ascii="Times New Roman" w:hAnsi="Times New Roman" w:cs="Times New Roman"/>
          <w:b/>
          <w:sz w:val="24"/>
          <w:szCs w:val="24"/>
        </w:rPr>
        <w:t>Evaluación del contexto escolar y familiar:</w:t>
      </w:r>
    </w:p>
    <w:p w:rsidR="00961E67" w:rsidRPr="0055462B" w:rsidRDefault="00961E67" w:rsidP="00961E67">
      <w:pPr>
        <w:ind w:firstLine="708"/>
        <w:jc w:val="both"/>
        <w:rPr>
          <w:rFonts w:ascii="Times New Roman" w:hAnsi="Times New Roman" w:cs="Times New Roman"/>
          <w:sz w:val="24"/>
          <w:szCs w:val="24"/>
        </w:rPr>
      </w:pPr>
      <w:r w:rsidRPr="0055462B">
        <w:rPr>
          <w:rFonts w:ascii="Times New Roman" w:hAnsi="Times New Roman" w:cs="Times New Roman"/>
          <w:sz w:val="24"/>
          <w:szCs w:val="24"/>
        </w:rPr>
        <w:t>Es necesario detectar los factores que benefician o perjudican a este tipo de alumnos.</w:t>
      </w:r>
    </w:p>
    <w:p w:rsidR="00961E67" w:rsidRDefault="00961E67" w:rsidP="00961E67">
      <w:pPr>
        <w:jc w:val="both"/>
        <w:rPr>
          <w:rFonts w:ascii="Times New Roman" w:hAnsi="Times New Roman" w:cs="Times New Roman"/>
          <w:sz w:val="24"/>
          <w:szCs w:val="24"/>
        </w:rPr>
      </w:pPr>
      <w:r w:rsidRPr="0055462B">
        <w:rPr>
          <w:rFonts w:ascii="Times New Roman" w:hAnsi="Times New Roman" w:cs="Times New Roman"/>
          <w:sz w:val="24"/>
          <w:szCs w:val="24"/>
        </w:rPr>
        <w:t xml:space="preserve">Aspectos como estos son </w:t>
      </w:r>
      <w:r>
        <w:rPr>
          <w:rFonts w:ascii="Times New Roman" w:hAnsi="Times New Roman" w:cs="Times New Roman"/>
          <w:sz w:val="24"/>
          <w:szCs w:val="24"/>
        </w:rPr>
        <w:t>importantes para la evaluación:</w:t>
      </w:r>
    </w:p>
    <w:p w:rsidR="00961E67" w:rsidRDefault="00961E67" w:rsidP="00961E67">
      <w:pPr>
        <w:pStyle w:val="Prrafodelista"/>
        <w:numPr>
          <w:ilvl w:val="0"/>
          <w:numId w:val="30"/>
        </w:numPr>
        <w:jc w:val="both"/>
        <w:rPr>
          <w:rFonts w:ascii="Times New Roman" w:hAnsi="Times New Roman" w:cs="Times New Roman"/>
          <w:sz w:val="24"/>
          <w:szCs w:val="24"/>
        </w:rPr>
      </w:pPr>
      <w:r w:rsidRPr="00D1726A">
        <w:rPr>
          <w:rFonts w:ascii="Times New Roman" w:hAnsi="Times New Roman" w:cs="Times New Roman"/>
          <w:sz w:val="24"/>
          <w:szCs w:val="24"/>
        </w:rPr>
        <w:t>Expectativas del profesorado hacia el alumno o alumna</w:t>
      </w:r>
      <w:r>
        <w:rPr>
          <w:rFonts w:ascii="Times New Roman" w:hAnsi="Times New Roman" w:cs="Times New Roman"/>
          <w:sz w:val="24"/>
          <w:szCs w:val="24"/>
        </w:rPr>
        <w:t>.</w:t>
      </w:r>
    </w:p>
    <w:p w:rsidR="00961E67" w:rsidRDefault="00961E67" w:rsidP="00961E67">
      <w:pPr>
        <w:pStyle w:val="Prrafodelista"/>
        <w:numPr>
          <w:ilvl w:val="0"/>
          <w:numId w:val="30"/>
        </w:numPr>
        <w:jc w:val="both"/>
        <w:rPr>
          <w:rFonts w:ascii="Times New Roman" w:hAnsi="Times New Roman" w:cs="Times New Roman"/>
          <w:sz w:val="24"/>
          <w:szCs w:val="24"/>
        </w:rPr>
      </w:pPr>
      <w:r w:rsidRPr="00D1726A">
        <w:rPr>
          <w:rFonts w:ascii="Times New Roman" w:hAnsi="Times New Roman" w:cs="Times New Roman"/>
          <w:sz w:val="24"/>
          <w:szCs w:val="24"/>
        </w:rPr>
        <w:t>Características del contexto familiar: estructura y c</w:t>
      </w:r>
      <w:r>
        <w:rPr>
          <w:rFonts w:ascii="Times New Roman" w:hAnsi="Times New Roman" w:cs="Times New Roman"/>
          <w:sz w:val="24"/>
          <w:szCs w:val="24"/>
        </w:rPr>
        <w:t>omposición, nivel sociocultural.</w:t>
      </w:r>
    </w:p>
    <w:p w:rsidR="00961E67" w:rsidRDefault="00961E67" w:rsidP="00961E67">
      <w:pPr>
        <w:pStyle w:val="Prrafodelista"/>
        <w:numPr>
          <w:ilvl w:val="0"/>
          <w:numId w:val="30"/>
        </w:numPr>
        <w:jc w:val="both"/>
        <w:rPr>
          <w:rFonts w:ascii="Times New Roman" w:hAnsi="Times New Roman" w:cs="Times New Roman"/>
          <w:sz w:val="24"/>
          <w:szCs w:val="24"/>
        </w:rPr>
      </w:pPr>
      <w:r w:rsidRPr="00D1726A">
        <w:rPr>
          <w:rFonts w:ascii="Times New Roman" w:hAnsi="Times New Roman" w:cs="Times New Roman"/>
          <w:sz w:val="24"/>
          <w:szCs w:val="24"/>
        </w:rPr>
        <w:t>Relaciones familia-centro: colaboración, participación, intercambio de información...</w:t>
      </w:r>
    </w:p>
    <w:p w:rsidR="00961E67" w:rsidRDefault="00961E67" w:rsidP="00961E67">
      <w:pPr>
        <w:pStyle w:val="Prrafodelista"/>
        <w:numPr>
          <w:ilvl w:val="0"/>
          <w:numId w:val="30"/>
        </w:numPr>
        <w:jc w:val="both"/>
        <w:rPr>
          <w:rFonts w:ascii="Times New Roman" w:hAnsi="Times New Roman" w:cs="Times New Roman"/>
          <w:sz w:val="24"/>
          <w:szCs w:val="24"/>
        </w:rPr>
      </w:pPr>
      <w:r w:rsidRPr="00D1726A">
        <w:rPr>
          <w:rFonts w:ascii="Times New Roman" w:hAnsi="Times New Roman" w:cs="Times New Roman"/>
          <w:sz w:val="24"/>
          <w:szCs w:val="24"/>
        </w:rPr>
        <w:t>Características del contexto familiar: estructura y composición, nivel sociocultural, acceso a recursos culturales y educativos extraordinarios, recursos económicos, relaciones del alumno o alumna con sus hermanos y hermanas y con su padre, madre o representantes legales...</w:t>
      </w:r>
    </w:p>
    <w:p w:rsidR="00961E67" w:rsidRPr="00D1726A" w:rsidRDefault="00961E67" w:rsidP="00961E67">
      <w:pPr>
        <w:pStyle w:val="Prrafodelista"/>
        <w:numPr>
          <w:ilvl w:val="0"/>
          <w:numId w:val="30"/>
        </w:numPr>
        <w:jc w:val="both"/>
        <w:rPr>
          <w:rFonts w:ascii="Times New Roman" w:hAnsi="Times New Roman" w:cs="Times New Roman"/>
          <w:sz w:val="24"/>
          <w:szCs w:val="24"/>
        </w:rPr>
      </w:pPr>
      <w:r w:rsidRPr="00D1726A">
        <w:rPr>
          <w:rFonts w:ascii="Times New Roman" w:hAnsi="Times New Roman" w:cs="Times New Roman"/>
          <w:sz w:val="24"/>
          <w:szCs w:val="24"/>
        </w:rPr>
        <w:t>Pautas educativas que utiliza la familia: actitudes, interés, expectativas, criterios</w:t>
      </w:r>
    </w:p>
    <w:p w:rsidR="00961E67" w:rsidRDefault="00961E67" w:rsidP="00961E6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De uso del tiempo libre...</w:t>
      </w: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ind w:firstLine="708"/>
        <w:jc w:val="both"/>
        <w:rPr>
          <w:rFonts w:ascii="Times New Roman" w:hAnsi="Times New Roman" w:cs="Times New Roman"/>
          <w:sz w:val="24"/>
          <w:szCs w:val="24"/>
        </w:rPr>
      </w:pPr>
      <w:r w:rsidRPr="0055462B">
        <w:rPr>
          <w:rFonts w:ascii="Times New Roman" w:hAnsi="Times New Roman" w:cs="Times New Roman"/>
          <w:sz w:val="24"/>
          <w:szCs w:val="24"/>
        </w:rPr>
        <w:t>La información sobre estos aspectos procede fundamentalmente de entrevistas individualizadas, la observación del alumno el análisis del expediente académico o la cumplimentación de cuestionarios.</w:t>
      </w: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r w:rsidRPr="0055462B">
        <w:rPr>
          <w:rFonts w:ascii="Times New Roman" w:hAnsi="Times New Roman" w:cs="Times New Roman"/>
          <w:sz w:val="24"/>
          <w:szCs w:val="24"/>
        </w:rPr>
        <w:t>Siendo conscientes de que las altas capacidades intelectuales son condicionantes, no se deben establecer unos parámetros homogéneos al alumnado con altas capacidades intelectuales diferentes a otro tipo de alumnado.</w:t>
      </w:r>
    </w:p>
    <w:p w:rsidR="00961E67" w:rsidRDefault="00961E67" w:rsidP="00961E67">
      <w:pPr>
        <w:autoSpaceDE w:val="0"/>
        <w:autoSpaceDN w:val="0"/>
        <w:adjustRightInd w:val="0"/>
        <w:spacing w:after="0"/>
        <w:jc w:val="both"/>
        <w:rPr>
          <w:rFonts w:ascii="Times New Roman" w:hAnsi="Times New Roman" w:cs="Times New Roman"/>
          <w:sz w:val="24"/>
          <w:szCs w:val="24"/>
        </w:rPr>
      </w:pPr>
      <w:r w:rsidRPr="0055462B">
        <w:rPr>
          <w:rFonts w:ascii="Times New Roman" w:hAnsi="Times New Roman" w:cs="Times New Roman"/>
          <w:sz w:val="24"/>
          <w:szCs w:val="24"/>
        </w:rPr>
        <w:t>Como ocurre en otros ámbitos, la evaluación de cada alumno particular determinará las características que posee, las necesidades que presenta y la respuesta educativa concreta que necesita.</w:t>
      </w:r>
    </w:p>
    <w:p w:rsidR="00961E67" w:rsidRDefault="00961E67" w:rsidP="00961E67">
      <w:pPr>
        <w:autoSpaceDE w:val="0"/>
        <w:autoSpaceDN w:val="0"/>
        <w:adjustRightInd w:val="0"/>
        <w:spacing w:after="0"/>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jc w:val="both"/>
        <w:rPr>
          <w:rFonts w:ascii="Times New Roman" w:hAnsi="Times New Roman" w:cs="Times New Roman"/>
          <w:bCs/>
          <w:sz w:val="24"/>
          <w:szCs w:val="24"/>
        </w:rPr>
      </w:pPr>
    </w:p>
    <w:p w:rsidR="00961E67" w:rsidRPr="00D1726A" w:rsidRDefault="00961E67" w:rsidP="00961E67">
      <w:pPr>
        <w:pStyle w:val="Prrafodelista"/>
        <w:numPr>
          <w:ilvl w:val="0"/>
          <w:numId w:val="11"/>
        </w:numPr>
        <w:spacing w:line="240" w:lineRule="auto"/>
        <w:jc w:val="both"/>
        <w:rPr>
          <w:rFonts w:ascii="Times New Roman" w:hAnsi="Times New Roman" w:cs="Times New Roman"/>
          <w:b/>
          <w:sz w:val="24"/>
          <w:szCs w:val="24"/>
        </w:rPr>
      </w:pPr>
      <w:r w:rsidRPr="00D1726A">
        <w:rPr>
          <w:rFonts w:ascii="Times New Roman" w:hAnsi="Times New Roman" w:cs="Times New Roman"/>
          <w:b/>
          <w:sz w:val="24"/>
          <w:szCs w:val="24"/>
        </w:rPr>
        <w:lastRenderedPageBreak/>
        <w:t>EL PLAN DE ATENCIÓN A LA DIVERSIDAD EN LOS CENTROS EDUCATIVOS.</w:t>
      </w:r>
    </w:p>
    <w:p w:rsidR="00961E67" w:rsidRPr="0055462B" w:rsidRDefault="00961E67" w:rsidP="00961E67">
      <w:pPr>
        <w:tabs>
          <w:tab w:val="left" w:pos="840"/>
        </w:tabs>
        <w:spacing w:after="0" w:line="240" w:lineRule="auto"/>
        <w:ind w:right="198"/>
        <w:jc w:val="both"/>
        <w:rPr>
          <w:rFonts w:ascii="Times New Roman" w:hAnsi="Times New Roman" w:cs="Times New Roman"/>
          <w:sz w:val="24"/>
          <w:szCs w:val="24"/>
        </w:rPr>
      </w:pPr>
    </w:p>
    <w:p w:rsidR="00961E67" w:rsidRPr="0055462B" w:rsidRDefault="00961E67" w:rsidP="00961E67">
      <w:pPr>
        <w:tabs>
          <w:tab w:val="left" w:pos="840"/>
        </w:tabs>
        <w:spacing w:after="0" w:line="240" w:lineRule="auto"/>
        <w:ind w:right="198"/>
        <w:jc w:val="both"/>
        <w:rPr>
          <w:rFonts w:ascii="Times New Roman" w:hAnsi="Times New Roman" w:cs="Times New Roman"/>
          <w:sz w:val="24"/>
          <w:szCs w:val="24"/>
        </w:rPr>
      </w:pPr>
      <w:r>
        <w:rPr>
          <w:rFonts w:ascii="Times New Roman" w:hAnsi="Times New Roman" w:cs="Times New Roman"/>
          <w:sz w:val="24"/>
          <w:szCs w:val="24"/>
        </w:rPr>
        <w:tab/>
      </w:r>
      <w:r w:rsidRPr="0055462B">
        <w:rPr>
          <w:rFonts w:ascii="Times New Roman" w:hAnsi="Times New Roman" w:cs="Times New Roman"/>
          <w:sz w:val="24"/>
          <w:szCs w:val="24"/>
        </w:rPr>
        <w:t>Dado que la escuela inclusiva debe estar  contextualmente considerada en una cultura que conviva de manera productiva con la diversidad y que acepte los valores humanos de amor, respeto, paz, solidaridad, lealtad…, capaces de promover la convivencia de razas, etnias, necesidades educativas, clases sociales, ritmos y estilos de aprendizaje, se hace necesario un planteamiento curricular de esa Atención a la Diversidad.</w:t>
      </w:r>
    </w:p>
    <w:p w:rsidR="00961E67" w:rsidRPr="0055462B" w:rsidRDefault="00961E67" w:rsidP="00961E67">
      <w:pPr>
        <w:tabs>
          <w:tab w:val="left" w:pos="840"/>
        </w:tabs>
        <w:spacing w:after="0" w:line="240" w:lineRule="auto"/>
        <w:ind w:right="198"/>
        <w:jc w:val="both"/>
        <w:rPr>
          <w:rFonts w:ascii="Times New Roman" w:hAnsi="Times New Roman" w:cs="Times New Roman"/>
          <w:sz w:val="24"/>
          <w:szCs w:val="24"/>
        </w:rPr>
      </w:pPr>
    </w:p>
    <w:p w:rsidR="00961E67" w:rsidRPr="0055462B" w:rsidRDefault="00961E67" w:rsidP="00961E67">
      <w:pPr>
        <w:autoSpaceDE w:val="0"/>
        <w:autoSpaceDN w:val="0"/>
        <w:adjustRightInd w:val="0"/>
        <w:spacing w:after="0" w:line="240" w:lineRule="auto"/>
        <w:ind w:firstLine="708"/>
        <w:jc w:val="both"/>
        <w:rPr>
          <w:rFonts w:ascii="Times New Roman" w:hAnsi="Times New Roman" w:cs="Times New Roman"/>
          <w:sz w:val="24"/>
          <w:szCs w:val="24"/>
        </w:rPr>
      </w:pPr>
      <w:r w:rsidRPr="0055462B">
        <w:rPr>
          <w:rFonts w:ascii="Times New Roman" w:hAnsi="Times New Roman" w:cs="Times New Roman"/>
          <w:sz w:val="24"/>
          <w:szCs w:val="24"/>
        </w:rPr>
        <w:t>Según la Orden de Atención a la Diversidad del 25 de Julio de 2008, El Plan de Atención a la Diversidad, será en cada centro escolar, el soporte que</w:t>
      </w:r>
    </w:p>
    <w:p w:rsidR="00961E67" w:rsidRPr="0055462B" w:rsidRDefault="00961E67" w:rsidP="00961E67">
      <w:pPr>
        <w:autoSpaceDE w:val="0"/>
        <w:autoSpaceDN w:val="0"/>
        <w:adjustRightInd w:val="0"/>
        <w:spacing w:after="0" w:line="240" w:lineRule="auto"/>
        <w:jc w:val="both"/>
        <w:rPr>
          <w:rFonts w:ascii="Times New Roman" w:hAnsi="Times New Roman" w:cs="Times New Roman"/>
          <w:sz w:val="24"/>
          <w:szCs w:val="24"/>
        </w:rPr>
      </w:pPr>
      <w:proofErr w:type="gramStart"/>
      <w:r w:rsidRPr="0055462B">
        <w:rPr>
          <w:rFonts w:ascii="Times New Roman" w:hAnsi="Times New Roman" w:cs="Times New Roman"/>
          <w:sz w:val="24"/>
          <w:szCs w:val="24"/>
        </w:rPr>
        <w:t>ayude</w:t>
      </w:r>
      <w:proofErr w:type="gramEnd"/>
      <w:r w:rsidRPr="0055462B">
        <w:rPr>
          <w:rFonts w:ascii="Times New Roman" w:hAnsi="Times New Roman" w:cs="Times New Roman"/>
          <w:sz w:val="24"/>
          <w:szCs w:val="24"/>
        </w:rPr>
        <w:t xml:space="preserve"> a articular propuestas educativas con las necesidades reales del alumno singular y único, y de cuyo adecuado ajuste a la pluralidad va a depender la eficacia y la calidad de la acción formativa que se desarrolla en el centro educativo.</w:t>
      </w:r>
    </w:p>
    <w:p w:rsidR="00961E67" w:rsidRPr="0055462B" w:rsidRDefault="00961E67" w:rsidP="00961E67">
      <w:pPr>
        <w:tabs>
          <w:tab w:val="left" w:pos="840"/>
        </w:tabs>
        <w:spacing w:after="0" w:line="480" w:lineRule="auto"/>
        <w:ind w:right="198"/>
        <w:jc w:val="both"/>
        <w:rPr>
          <w:rFonts w:ascii="Times New Roman" w:hAnsi="Times New Roman" w:cs="Times New Roman"/>
          <w:sz w:val="24"/>
          <w:szCs w:val="24"/>
        </w:rPr>
      </w:pPr>
    </w:p>
    <w:p w:rsidR="00961E67" w:rsidRPr="00D1726A" w:rsidRDefault="00961E67" w:rsidP="00961E67">
      <w:pPr>
        <w:pStyle w:val="Prrafodelista"/>
        <w:numPr>
          <w:ilvl w:val="0"/>
          <w:numId w:val="1"/>
        </w:numPr>
        <w:jc w:val="both"/>
        <w:rPr>
          <w:rFonts w:ascii="Times New Roman" w:hAnsi="Times New Roman" w:cs="Times New Roman"/>
          <w:b/>
          <w:sz w:val="24"/>
          <w:szCs w:val="24"/>
          <w:u w:val="single"/>
          <w:lang w:val="es-ES_tradnl"/>
        </w:rPr>
      </w:pPr>
      <w:r w:rsidRPr="00D1726A">
        <w:rPr>
          <w:rFonts w:ascii="Times New Roman" w:hAnsi="Times New Roman" w:cs="Times New Roman"/>
          <w:b/>
          <w:sz w:val="24"/>
          <w:szCs w:val="24"/>
          <w:u w:val="single"/>
          <w:lang w:val="es-ES_tradnl"/>
        </w:rPr>
        <w:t>Medidas concretas para la atención a la diversidad.</w:t>
      </w:r>
    </w:p>
    <w:p w:rsidR="00961E67" w:rsidRPr="00D1726A" w:rsidRDefault="00961E67" w:rsidP="00961E67">
      <w:pPr>
        <w:jc w:val="both"/>
        <w:rPr>
          <w:rFonts w:ascii="Times New Roman" w:hAnsi="Times New Roman" w:cs="Times New Roman"/>
          <w:b/>
          <w:sz w:val="24"/>
          <w:szCs w:val="24"/>
          <w:lang w:val="es-ES_tradnl"/>
        </w:rPr>
      </w:pPr>
      <w:r w:rsidRPr="00D1726A">
        <w:rPr>
          <w:rFonts w:ascii="Times New Roman" w:hAnsi="Times New Roman" w:cs="Times New Roman"/>
          <w:b/>
          <w:sz w:val="24"/>
          <w:szCs w:val="24"/>
          <w:lang w:val="es-ES_tradnl"/>
        </w:rPr>
        <w:t xml:space="preserve">Medidas de carácter curricular: </w:t>
      </w:r>
      <w:r w:rsidRPr="00D1726A">
        <w:rPr>
          <w:rFonts w:ascii="Times New Roman" w:hAnsi="Times New Roman" w:cs="Times New Roman"/>
          <w:sz w:val="24"/>
          <w:szCs w:val="24"/>
          <w:lang w:val="es-ES_tradnl"/>
        </w:rPr>
        <w:t>Son las que abarcan desde ayudas puntuales que necesita el alumnado en determinados momentos para superar alguna dificultad, hasta ayudas permanentes y continuas a lo largo de su escolarización. Las ayudas pueden ser:</w:t>
      </w:r>
    </w:p>
    <w:p w:rsidR="00961E67" w:rsidRDefault="00961E67" w:rsidP="00961E67">
      <w:pPr>
        <w:pStyle w:val="Prrafodelista"/>
        <w:numPr>
          <w:ilvl w:val="0"/>
          <w:numId w:val="31"/>
        </w:numPr>
        <w:jc w:val="both"/>
        <w:rPr>
          <w:rFonts w:ascii="Times New Roman" w:hAnsi="Times New Roman" w:cs="Times New Roman"/>
          <w:sz w:val="24"/>
          <w:szCs w:val="24"/>
          <w:lang w:val="es-ES_tradnl"/>
        </w:rPr>
      </w:pPr>
      <w:r w:rsidRPr="00D1726A">
        <w:rPr>
          <w:rFonts w:ascii="Times New Roman" w:hAnsi="Times New Roman" w:cs="Times New Roman"/>
          <w:b/>
          <w:sz w:val="24"/>
          <w:szCs w:val="24"/>
          <w:lang w:val="es-ES_tradnl"/>
        </w:rPr>
        <w:t>Refuerzo educativo</w:t>
      </w:r>
      <w:r w:rsidRPr="00D1726A">
        <w:rPr>
          <w:rFonts w:ascii="Times New Roman" w:hAnsi="Times New Roman" w:cs="Times New Roman"/>
          <w:sz w:val="24"/>
          <w:szCs w:val="24"/>
          <w:lang w:val="es-ES_tradnl"/>
        </w:rPr>
        <w:t>: Cuando las necesidades que presenta el alumno no pueden ser suficientemente atendidas con los medios educativos ordinarios, se necesita algún tipo de intervención “extra”.</w:t>
      </w:r>
    </w:p>
    <w:p w:rsidR="00961E67" w:rsidRDefault="00961E67" w:rsidP="00961E67">
      <w:pPr>
        <w:pStyle w:val="Prrafodelista"/>
        <w:numPr>
          <w:ilvl w:val="0"/>
          <w:numId w:val="31"/>
        </w:numPr>
        <w:jc w:val="both"/>
        <w:rPr>
          <w:rFonts w:ascii="Times New Roman" w:hAnsi="Times New Roman" w:cs="Times New Roman"/>
          <w:sz w:val="24"/>
          <w:szCs w:val="24"/>
          <w:lang w:val="es-ES_tradnl"/>
        </w:rPr>
      </w:pPr>
      <w:r w:rsidRPr="00D1726A">
        <w:rPr>
          <w:rFonts w:ascii="Times New Roman" w:hAnsi="Times New Roman" w:cs="Times New Roman"/>
          <w:b/>
          <w:sz w:val="24"/>
          <w:szCs w:val="24"/>
          <w:lang w:val="es-ES_tradnl"/>
        </w:rPr>
        <w:t>Adaptaciones curriculares</w:t>
      </w:r>
      <w:r w:rsidRPr="00D1726A">
        <w:rPr>
          <w:rFonts w:ascii="Times New Roman" w:hAnsi="Times New Roman" w:cs="Times New Roman"/>
          <w:sz w:val="24"/>
          <w:szCs w:val="24"/>
          <w:lang w:val="es-ES_tradnl"/>
        </w:rPr>
        <w:t>: Es una medida de modificación de los elementos del currículo, a fin de dar respuesta al alumnado con necesidades específicas de apoyo educativo. Estas modificaciones se producen en los objetivos, contenidos, metodologías, actividades, criterios y procedimientos de evaluación para dar respuesta a las necesidades educativas del alumnado.</w:t>
      </w:r>
    </w:p>
    <w:p w:rsidR="00961E67" w:rsidRDefault="00961E67" w:rsidP="00961E67">
      <w:pPr>
        <w:pStyle w:val="Prrafodelista"/>
        <w:numPr>
          <w:ilvl w:val="0"/>
          <w:numId w:val="31"/>
        </w:numPr>
        <w:jc w:val="both"/>
        <w:rPr>
          <w:rFonts w:ascii="Times New Roman" w:hAnsi="Times New Roman" w:cs="Times New Roman"/>
          <w:sz w:val="24"/>
          <w:szCs w:val="24"/>
          <w:lang w:val="es-ES_tradnl"/>
        </w:rPr>
      </w:pPr>
      <w:r w:rsidRPr="00D1726A">
        <w:rPr>
          <w:rFonts w:ascii="Times New Roman" w:hAnsi="Times New Roman" w:cs="Times New Roman"/>
          <w:b/>
          <w:sz w:val="24"/>
          <w:szCs w:val="24"/>
          <w:lang w:val="es-ES_tradnl"/>
        </w:rPr>
        <w:t>Programas de Diversificación Curricular</w:t>
      </w:r>
      <w:r w:rsidRPr="00D1726A">
        <w:rPr>
          <w:rFonts w:ascii="Times New Roman" w:hAnsi="Times New Roman" w:cs="Times New Roman"/>
          <w:sz w:val="24"/>
          <w:szCs w:val="24"/>
          <w:lang w:val="es-ES_tradnl"/>
        </w:rPr>
        <w:t>: Medida excepcional para el alumnado de segundo ciclo de la educación secundaria que, tras la oportuna evaluación, precise de una organización de los contenidos, actividades prácticas y materias del currículo diferente a la establecida con carácter general y de una metodología específica, para alcanzar los objetivos y competencias básicas de la etapa y el título de Graduado en Educación Secundaria Obligatoria.</w:t>
      </w:r>
    </w:p>
    <w:p w:rsidR="00961E67" w:rsidRDefault="00961E67" w:rsidP="00961E67">
      <w:pPr>
        <w:pStyle w:val="Prrafodelista"/>
        <w:numPr>
          <w:ilvl w:val="0"/>
          <w:numId w:val="31"/>
        </w:numPr>
        <w:jc w:val="both"/>
        <w:rPr>
          <w:rFonts w:ascii="Times New Roman" w:hAnsi="Times New Roman" w:cs="Times New Roman"/>
          <w:sz w:val="24"/>
          <w:szCs w:val="24"/>
          <w:lang w:val="es-ES_tradnl"/>
        </w:rPr>
      </w:pPr>
      <w:r w:rsidRPr="00D1726A">
        <w:rPr>
          <w:rFonts w:ascii="Times New Roman" w:hAnsi="Times New Roman" w:cs="Times New Roman"/>
          <w:b/>
          <w:sz w:val="24"/>
          <w:szCs w:val="24"/>
          <w:lang w:val="es-ES_tradnl"/>
        </w:rPr>
        <w:t>Programas de Cualificación Profesional Inicial (PCPI)</w:t>
      </w:r>
      <w:r w:rsidRPr="00D1726A">
        <w:rPr>
          <w:rFonts w:ascii="Times New Roman" w:hAnsi="Times New Roman" w:cs="Times New Roman"/>
          <w:sz w:val="24"/>
          <w:szCs w:val="24"/>
          <w:lang w:val="es-ES_tradnl"/>
        </w:rPr>
        <w:t>: Nace con la finalidad de contribuir al desarrollo personal, de dotar de competencias, de facilitar la obtención del título de graduado en ESO, así como de vía de acercamiento y acceso de su alumnado destinatario a la educación y formación a lo largo de toda la vida y a la potenciación de la educación cívica y social.</w:t>
      </w:r>
    </w:p>
    <w:p w:rsidR="00961E67" w:rsidRPr="00D1726A" w:rsidRDefault="00961E67" w:rsidP="00961E67">
      <w:pPr>
        <w:pStyle w:val="Prrafodelista"/>
        <w:jc w:val="both"/>
        <w:rPr>
          <w:rFonts w:ascii="Times New Roman" w:hAnsi="Times New Roman" w:cs="Times New Roman"/>
          <w:sz w:val="24"/>
          <w:szCs w:val="24"/>
          <w:lang w:val="es-ES_tradnl"/>
        </w:rPr>
      </w:pPr>
    </w:p>
    <w:p w:rsidR="00961E67" w:rsidRPr="00D1726A" w:rsidRDefault="00961E67" w:rsidP="00961E67">
      <w:pPr>
        <w:jc w:val="both"/>
        <w:rPr>
          <w:rFonts w:ascii="Times New Roman" w:hAnsi="Times New Roman" w:cs="Times New Roman"/>
          <w:b/>
          <w:sz w:val="24"/>
          <w:szCs w:val="24"/>
          <w:u w:val="single"/>
          <w:lang w:val="es-ES_tradnl"/>
        </w:rPr>
      </w:pPr>
      <w:r w:rsidRPr="00D1726A">
        <w:rPr>
          <w:rFonts w:ascii="Times New Roman" w:hAnsi="Times New Roman" w:cs="Times New Roman"/>
          <w:b/>
          <w:sz w:val="24"/>
          <w:szCs w:val="24"/>
          <w:lang w:val="es-ES_tradnl"/>
        </w:rPr>
        <w:t xml:space="preserve">Medidas de carácter organizativo: </w:t>
      </w:r>
      <w:r w:rsidRPr="00D1726A">
        <w:rPr>
          <w:rFonts w:ascii="Times New Roman" w:hAnsi="Times New Roman" w:cs="Times New Roman"/>
          <w:sz w:val="24"/>
          <w:szCs w:val="24"/>
          <w:lang w:val="es-ES_tradnl"/>
        </w:rPr>
        <w:t>Permiten a los centros en el ejercicio de su autonomía, una organización flexible de las enseñanzas. Entre otras:</w:t>
      </w:r>
    </w:p>
    <w:p w:rsidR="00961E67" w:rsidRPr="0055462B" w:rsidRDefault="00961E67" w:rsidP="00961E67">
      <w:pPr>
        <w:pStyle w:val="Prrafodelista"/>
        <w:numPr>
          <w:ilvl w:val="0"/>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lastRenderedPageBreak/>
        <w:t>La integración de materias en ámbitos.</w:t>
      </w:r>
    </w:p>
    <w:p w:rsidR="00961E67" w:rsidRPr="0055462B" w:rsidRDefault="00961E67" w:rsidP="00961E67">
      <w:pPr>
        <w:pStyle w:val="Prrafodelista"/>
        <w:numPr>
          <w:ilvl w:val="0"/>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Los agrupamientos flexibles.</w:t>
      </w:r>
    </w:p>
    <w:p w:rsidR="00961E67" w:rsidRPr="0055462B" w:rsidRDefault="00961E67" w:rsidP="00961E67">
      <w:pPr>
        <w:pStyle w:val="Prrafodelista"/>
        <w:numPr>
          <w:ilvl w:val="0"/>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Los desdoblamientos de grupos.</w:t>
      </w:r>
    </w:p>
    <w:p w:rsidR="00961E67" w:rsidRPr="0055462B" w:rsidRDefault="00961E67" w:rsidP="00961E67">
      <w:pPr>
        <w:pStyle w:val="Prrafodelista"/>
        <w:numPr>
          <w:ilvl w:val="0"/>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La oferta de materias optativas.</w:t>
      </w:r>
    </w:p>
    <w:p w:rsidR="00961E67" w:rsidRPr="0055462B" w:rsidRDefault="00961E67" w:rsidP="00961E67">
      <w:pPr>
        <w:pStyle w:val="Prrafodelista"/>
        <w:numPr>
          <w:ilvl w:val="0"/>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Programas de refuerzo.</w:t>
      </w:r>
    </w:p>
    <w:p w:rsidR="00961E67" w:rsidRPr="0055462B" w:rsidRDefault="00961E67" w:rsidP="00961E67">
      <w:pPr>
        <w:pStyle w:val="Prrafodelista"/>
        <w:numPr>
          <w:ilvl w:val="0"/>
          <w:numId w:val="3"/>
        </w:numPr>
        <w:jc w:val="both"/>
        <w:rPr>
          <w:rFonts w:ascii="Times New Roman" w:hAnsi="Times New Roman" w:cs="Times New Roman"/>
          <w:sz w:val="24"/>
          <w:szCs w:val="24"/>
          <w:lang w:val="es-ES_tradnl"/>
        </w:rPr>
      </w:pPr>
      <w:r w:rsidRPr="0055462B">
        <w:rPr>
          <w:rFonts w:ascii="Times New Roman" w:hAnsi="Times New Roman" w:cs="Times New Roman"/>
          <w:sz w:val="24"/>
          <w:szCs w:val="24"/>
          <w:lang w:val="es-ES_tradnl"/>
        </w:rPr>
        <w:t>Programas de tratamiento personalizado.</w:t>
      </w:r>
    </w:p>
    <w:p w:rsidR="00465130" w:rsidRDefault="00465130"/>
    <w:sectPr w:rsidR="00465130" w:rsidSect="004651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BD10253_"/>
        <o:lock v:ext="edit" cropping="t"/>
      </v:shape>
    </w:pict>
  </w:numPicBullet>
  <w:numPicBullet w:numPicBulletId="1">
    <w:pict>
      <v:shape id="_x0000_i1060" type="#_x0000_t75" style="width:11.25pt;height:11.25pt" o:bullet="t">
        <v:imagedata r:id="rId2" o:title="BD21421_"/>
      </v:shape>
    </w:pict>
  </w:numPicBullet>
  <w:numPicBullet w:numPicBulletId="2">
    <w:pict>
      <v:shape id="_x0000_i1061" type="#_x0000_t75" style="width:11.25pt;height:11.25pt" o:bullet="t">
        <v:imagedata r:id="rId3" o:title="mso2408"/>
      </v:shape>
    </w:pict>
  </w:numPicBullet>
  <w:numPicBullet w:numPicBulletId="3">
    <w:pict>
      <v:shape id="_x0000_i1062" type="#_x0000_t75" style="width:9.75pt;height:9.75pt" o:bullet="t">
        <v:imagedata r:id="rId4" o:title="BD21298_"/>
      </v:shape>
    </w:pict>
  </w:numPicBullet>
  <w:numPicBullet w:numPicBulletId="4">
    <w:pict>
      <v:shape id="_x0000_i1063" type="#_x0000_t75" style="width:9pt;height:9pt" o:bullet="t">
        <v:imagedata r:id="rId5" o:title="MCBD14519_0000[1]"/>
      </v:shape>
    </w:pict>
  </w:numPicBullet>
  <w:abstractNum w:abstractNumId="0">
    <w:nsid w:val="03841FA7"/>
    <w:multiLevelType w:val="hybridMultilevel"/>
    <w:tmpl w:val="F1A295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41E2BD4"/>
    <w:multiLevelType w:val="hybridMultilevel"/>
    <w:tmpl w:val="150CAFC0"/>
    <w:lvl w:ilvl="0" w:tplc="EF30AA28">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5431E44"/>
    <w:multiLevelType w:val="hybridMultilevel"/>
    <w:tmpl w:val="A8B24874"/>
    <w:lvl w:ilvl="0" w:tplc="BFFEE8A6">
      <w:start w:val="1"/>
      <w:numFmt w:val="bullet"/>
      <w:lvlText w:val=""/>
      <w:lvlPicBulletId w:val="4"/>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F128E4"/>
    <w:multiLevelType w:val="hybridMultilevel"/>
    <w:tmpl w:val="E00CC546"/>
    <w:lvl w:ilvl="0" w:tplc="B0D2F79C">
      <w:start w:val="1"/>
      <w:numFmt w:val="upperLetter"/>
      <w:lvlText w:val="%1)"/>
      <w:lvlJc w:val="left"/>
      <w:pPr>
        <w:ind w:left="720" w:hanging="360"/>
      </w:pPr>
      <w:rPr>
        <w:rFonts w:hint="default"/>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34F4400"/>
    <w:multiLevelType w:val="hybridMultilevel"/>
    <w:tmpl w:val="FDC62494"/>
    <w:lvl w:ilvl="0" w:tplc="BFFEE8A6">
      <w:start w:val="1"/>
      <w:numFmt w:val="bullet"/>
      <w:lvlText w:val=""/>
      <w:lvlPicBulletId w:val="4"/>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72C7D3D"/>
    <w:multiLevelType w:val="hybridMultilevel"/>
    <w:tmpl w:val="C8E0BE4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B7B503A"/>
    <w:multiLevelType w:val="hybridMultilevel"/>
    <w:tmpl w:val="95E29A5A"/>
    <w:lvl w:ilvl="0" w:tplc="5DC4B9AC">
      <w:start w:val="1"/>
      <w:numFmt w:val="bullet"/>
      <w:lvlText w:val=""/>
      <w:lvlPicBulletId w:val="0"/>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16E056E"/>
    <w:multiLevelType w:val="hybridMultilevel"/>
    <w:tmpl w:val="6F0CA7C0"/>
    <w:lvl w:ilvl="0" w:tplc="886286DE">
      <w:start w:val="1"/>
      <w:numFmt w:val="bullet"/>
      <w:lvlText w:val=""/>
      <w:lvlPicBulletId w:val="1"/>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3A754A9"/>
    <w:multiLevelType w:val="hybridMultilevel"/>
    <w:tmpl w:val="498AB4C6"/>
    <w:lvl w:ilvl="0" w:tplc="C296A084">
      <w:start w:val="1"/>
      <w:numFmt w:val="decimal"/>
      <w:lvlText w:val="%1."/>
      <w:lvlJc w:val="left"/>
      <w:pPr>
        <w:ind w:left="720" w:hanging="360"/>
      </w:pPr>
      <w:rPr>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3E34BFD"/>
    <w:multiLevelType w:val="hybridMultilevel"/>
    <w:tmpl w:val="3C6A3F9E"/>
    <w:lvl w:ilvl="0" w:tplc="F0D47AFE">
      <w:start w:val="1"/>
      <w:numFmt w:val="upperLetter"/>
      <w:lvlText w:val="%1)"/>
      <w:lvlJc w:val="left"/>
      <w:pPr>
        <w:ind w:left="720" w:hanging="360"/>
      </w:pPr>
      <w:rPr>
        <w:rFonts w:hint="default"/>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A3E2729"/>
    <w:multiLevelType w:val="hybridMultilevel"/>
    <w:tmpl w:val="A41649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B9B6FC4"/>
    <w:multiLevelType w:val="hybridMultilevel"/>
    <w:tmpl w:val="13DA1998"/>
    <w:lvl w:ilvl="0" w:tplc="3F6C5CBE">
      <w:start w:val="1"/>
      <w:numFmt w:val="decimal"/>
      <w:lvlText w:val="%1."/>
      <w:lvlJc w:val="left"/>
      <w:pPr>
        <w:ind w:left="720" w:hanging="360"/>
      </w:pPr>
      <w:rPr>
        <w:rFonts w:hint="default"/>
        <w:color w:val="C0504D" w:themeColor="accent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066122"/>
    <w:multiLevelType w:val="hybridMultilevel"/>
    <w:tmpl w:val="55D89E86"/>
    <w:lvl w:ilvl="0" w:tplc="BFFEE8A6">
      <w:start w:val="1"/>
      <w:numFmt w:val="bullet"/>
      <w:lvlText w:val=""/>
      <w:lvlPicBulletId w:val="4"/>
      <w:lvlJc w:val="left"/>
      <w:pPr>
        <w:ind w:left="786" w:hanging="360"/>
      </w:pPr>
      <w:rPr>
        <w:rFonts w:ascii="Symbol" w:hAnsi="Symbol" w:hint="default"/>
        <w:color w:val="auto"/>
        <w:sz w:val="24"/>
        <w:szCs w:val="24"/>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3D4F5081"/>
    <w:multiLevelType w:val="hybridMultilevel"/>
    <w:tmpl w:val="D8605F14"/>
    <w:lvl w:ilvl="0" w:tplc="E460B7A2">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F3D39F0"/>
    <w:multiLevelType w:val="multilevel"/>
    <w:tmpl w:val="503C835E"/>
    <w:lvl w:ilvl="0">
      <w:start w:val="1"/>
      <w:numFmt w:val="decimal"/>
      <w:lvlText w:val="%1."/>
      <w:lvlJc w:val="left"/>
      <w:pPr>
        <w:ind w:left="720" w:hanging="360"/>
      </w:pPr>
      <w:rPr>
        <w:rFonts w:hint="default"/>
        <w:color w:val="E36C0A" w:themeColor="accent6" w:themeShade="BF"/>
      </w:rPr>
    </w:lvl>
    <w:lvl w:ilvl="1">
      <w:start w:val="1"/>
      <w:numFmt w:val="decimal"/>
      <w:isLgl/>
      <w:lvlText w:val="%1.%2."/>
      <w:lvlJc w:val="left"/>
      <w:pPr>
        <w:ind w:left="720" w:hanging="360"/>
      </w:pPr>
      <w:rPr>
        <w:rFonts w:eastAsia="Times New Roman" w:hint="default"/>
        <w:b/>
        <w:color w:val="76923C" w:themeColor="accent3" w:themeShade="BF"/>
      </w:rPr>
    </w:lvl>
    <w:lvl w:ilvl="2">
      <w:start w:val="1"/>
      <w:numFmt w:val="decimal"/>
      <w:isLgl/>
      <w:lvlText w:val="%1.%2.%3."/>
      <w:lvlJc w:val="left"/>
      <w:pPr>
        <w:ind w:left="1080" w:hanging="720"/>
      </w:pPr>
      <w:rPr>
        <w:rFonts w:eastAsia="Times New Roman" w:hint="default"/>
        <w:b w:val="0"/>
      </w:rPr>
    </w:lvl>
    <w:lvl w:ilvl="3">
      <w:start w:val="1"/>
      <w:numFmt w:val="decimal"/>
      <w:isLgl/>
      <w:lvlText w:val="%1.%2.%3.%4."/>
      <w:lvlJc w:val="left"/>
      <w:pPr>
        <w:ind w:left="1080" w:hanging="72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440" w:hanging="1080"/>
      </w:pPr>
      <w:rPr>
        <w:rFonts w:eastAsia="Times New Roman" w:hint="default"/>
        <w:b w:val="0"/>
      </w:rPr>
    </w:lvl>
    <w:lvl w:ilvl="6">
      <w:start w:val="1"/>
      <w:numFmt w:val="decimal"/>
      <w:isLgl/>
      <w:lvlText w:val="%1.%2.%3.%4.%5.%6.%7."/>
      <w:lvlJc w:val="left"/>
      <w:pPr>
        <w:ind w:left="1800" w:hanging="1440"/>
      </w:pPr>
      <w:rPr>
        <w:rFonts w:eastAsia="Times New Roman" w:hint="default"/>
        <w:b w:val="0"/>
      </w:rPr>
    </w:lvl>
    <w:lvl w:ilvl="7">
      <w:start w:val="1"/>
      <w:numFmt w:val="decimal"/>
      <w:isLgl/>
      <w:lvlText w:val="%1.%2.%3.%4.%5.%6.%7.%8."/>
      <w:lvlJc w:val="left"/>
      <w:pPr>
        <w:ind w:left="1800" w:hanging="1440"/>
      </w:pPr>
      <w:rPr>
        <w:rFonts w:eastAsia="Times New Roman" w:hint="default"/>
        <w:b w:val="0"/>
      </w:rPr>
    </w:lvl>
    <w:lvl w:ilvl="8">
      <w:start w:val="1"/>
      <w:numFmt w:val="decimal"/>
      <w:isLgl/>
      <w:lvlText w:val="%1.%2.%3.%4.%5.%6.%7.%8.%9."/>
      <w:lvlJc w:val="left"/>
      <w:pPr>
        <w:ind w:left="2160" w:hanging="1800"/>
      </w:pPr>
      <w:rPr>
        <w:rFonts w:eastAsia="Times New Roman" w:hint="default"/>
        <w:b w:val="0"/>
      </w:rPr>
    </w:lvl>
  </w:abstractNum>
  <w:abstractNum w:abstractNumId="15">
    <w:nsid w:val="41535E06"/>
    <w:multiLevelType w:val="hybridMultilevel"/>
    <w:tmpl w:val="B890FF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1F4C76"/>
    <w:multiLevelType w:val="hybridMultilevel"/>
    <w:tmpl w:val="AB30F228"/>
    <w:lvl w:ilvl="0" w:tplc="0C0A0007">
      <w:start w:val="1"/>
      <w:numFmt w:val="bullet"/>
      <w:lvlText w:val=""/>
      <w:lvlPicBulletId w:val="2"/>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FB0F9F"/>
    <w:multiLevelType w:val="hybridMultilevel"/>
    <w:tmpl w:val="F4E82B5A"/>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nsid w:val="48397514"/>
    <w:multiLevelType w:val="hybridMultilevel"/>
    <w:tmpl w:val="03949520"/>
    <w:lvl w:ilvl="0" w:tplc="5E0C7B8C">
      <w:start w:val="1"/>
      <w:numFmt w:val="bullet"/>
      <w:lvlText w:val=""/>
      <w:lvlJc w:val="left"/>
      <w:pPr>
        <w:ind w:left="720" w:hanging="360"/>
      </w:pPr>
      <w:rPr>
        <w:rFonts w:ascii="Wingdings" w:hAnsi="Wingdings" w:hint="default"/>
        <w:b/>
        <w:color w:val="4F6228" w:themeColor="accent3"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F33B9D"/>
    <w:multiLevelType w:val="hybridMultilevel"/>
    <w:tmpl w:val="BE7A01DE"/>
    <w:lvl w:ilvl="0" w:tplc="1C6A889C">
      <w:start w:val="1"/>
      <w:numFmt w:val="bullet"/>
      <w:lvlText w:val=""/>
      <w:lvlJc w:val="left"/>
      <w:pPr>
        <w:ind w:left="1364" w:hanging="360"/>
      </w:pPr>
      <w:rPr>
        <w:rFonts w:ascii="Wingdings" w:hAnsi="Wingdings" w:hint="default"/>
        <w:color w:val="F79646" w:themeColor="accent6"/>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20">
    <w:nsid w:val="4D417551"/>
    <w:multiLevelType w:val="hybridMultilevel"/>
    <w:tmpl w:val="ADF06310"/>
    <w:lvl w:ilvl="0" w:tplc="BBDC565A">
      <w:start w:val="1"/>
      <w:numFmt w:val="bullet"/>
      <w:lvlText w:val=""/>
      <w:lvlJc w:val="left"/>
      <w:pPr>
        <w:ind w:left="644" w:hanging="360"/>
      </w:pPr>
      <w:rPr>
        <w:rFonts w:ascii="Wingdings" w:hAnsi="Wingdings" w:hint="default"/>
        <w:color w:val="1F497D" w:themeColor="text2"/>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nsid w:val="583A5F4A"/>
    <w:multiLevelType w:val="hybridMultilevel"/>
    <w:tmpl w:val="E43A463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nsid w:val="5B9C33B0"/>
    <w:multiLevelType w:val="hybridMultilevel"/>
    <w:tmpl w:val="3BC44918"/>
    <w:lvl w:ilvl="0" w:tplc="6E704186">
      <w:start w:val="1"/>
      <w:numFmt w:val="lowerLetter"/>
      <w:lvlText w:val="%1)"/>
      <w:lvlJc w:val="left"/>
      <w:pPr>
        <w:ind w:left="420" w:hanging="360"/>
      </w:pPr>
      <w:rPr>
        <w:rFonts w:eastAsiaTheme="minorHAnsi" w:hint="default"/>
        <w:i w:val="0"/>
        <w:color w:val="E36C0A" w:themeColor="accent6" w:themeShade="BF"/>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nsid w:val="5D7D6172"/>
    <w:multiLevelType w:val="hybridMultilevel"/>
    <w:tmpl w:val="4D6CA354"/>
    <w:lvl w:ilvl="0" w:tplc="BFFEE8A6">
      <w:start w:val="1"/>
      <w:numFmt w:val="bullet"/>
      <w:lvlText w:val=""/>
      <w:lvlPicBulletId w:val="4"/>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E25058B"/>
    <w:multiLevelType w:val="hybridMultilevel"/>
    <w:tmpl w:val="F1B8BB8C"/>
    <w:lvl w:ilvl="0" w:tplc="5CCA1DE0">
      <w:start w:val="1"/>
      <w:numFmt w:val="bullet"/>
      <w:lvlText w:val=""/>
      <w:lvlPicBulletId w:val="3"/>
      <w:lvlJc w:val="left"/>
      <w:pPr>
        <w:ind w:left="927"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4B53BB1"/>
    <w:multiLevelType w:val="hybridMultilevel"/>
    <w:tmpl w:val="A094E93C"/>
    <w:lvl w:ilvl="0" w:tplc="4E6AA2C6">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5454F97"/>
    <w:multiLevelType w:val="hybridMultilevel"/>
    <w:tmpl w:val="A85A2B80"/>
    <w:lvl w:ilvl="0" w:tplc="23D892D8">
      <w:start w:val="1"/>
      <w:numFmt w:val="lowerLetter"/>
      <w:lvlText w:val="%1)"/>
      <w:lvlJc w:val="left"/>
      <w:pPr>
        <w:ind w:left="480" w:hanging="360"/>
      </w:pPr>
      <w:rPr>
        <w:rFonts w:hint="default"/>
        <w:color w:val="E36C0A" w:themeColor="accent6" w:themeShade="BF"/>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27">
    <w:nsid w:val="6BC529E7"/>
    <w:multiLevelType w:val="hybridMultilevel"/>
    <w:tmpl w:val="89E8F27C"/>
    <w:lvl w:ilvl="0" w:tplc="0C9C1BD0">
      <w:start w:val="1"/>
      <w:numFmt w:val="decimal"/>
      <w:lvlText w:val="%1."/>
      <w:lvlJc w:val="left"/>
      <w:pPr>
        <w:ind w:left="1146" w:hanging="360"/>
      </w:pPr>
      <w:rPr>
        <w:rFonts w:hint="default"/>
        <w:color w:val="FF000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8">
    <w:nsid w:val="757B30F0"/>
    <w:multiLevelType w:val="hybridMultilevel"/>
    <w:tmpl w:val="5400D42E"/>
    <w:lvl w:ilvl="0" w:tplc="BFFEE8A6">
      <w:start w:val="1"/>
      <w:numFmt w:val="bullet"/>
      <w:lvlText w:val=""/>
      <w:lvlPicBulletId w:val="4"/>
      <w:lvlJc w:val="left"/>
      <w:pPr>
        <w:ind w:left="720" w:hanging="360"/>
      </w:pPr>
      <w:rPr>
        <w:rFonts w:ascii="Symbol" w:hAnsi="Symbol" w:hint="default"/>
        <w:color w:val="auto"/>
        <w:sz w:val="24"/>
        <w:szCs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75837CF"/>
    <w:multiLevelType w:val="hybridMultilevel"/>
    <w:tmpl w:val="5134C1A4"/>
    <w:lvl w:ilvl="0" w:tplc="5F6C0828">
      <w:start w:val="1"/>
      <w:numFmt w:val="bullet"/>
      <w:lvlText w:val=""/>
      <w:lvlJc w:val="left"/>
      <w:pPr>
        <w:ind w:left="720" w:hanging="360"/>
      </w:pPr>
      <w:rPr>
        <w:rFonts w:ascii="Wingdings" w:hAnsi="Wingdings" w:hint="default"/>
        <w:color w:val="1F497D"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C981991"/>
    <w:multiLevelType w:val="hybridMultilevel"/>
    <w:tmpl w:val="3040800C"/>
    <w:lvl w:ilvl="0" w:tplc="0C0A000B">
      <w:start w:val="1"/>
      <w:numFmt w:val="bullet"/>
      <w:lvlText w:val=""/>
      <w:lvlJc w:val="left"/>
      <w:pPr>
        <w:ind w:left="770" w:hanging="360"/>
      </w:pPr>
      <w:rPr>
        <w:rFonts w:ascii="Wingdings" w:hAnsi="Wingdings"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abstractNumId w:val="6"/>
  </w:num>
  <w:num w:numId="2">
    <w:abstractNumId w:val="8"/>
  </w:num>
  <w:num w:numId="3">
    <w:abstractNumId w:val="0"/>
  </w:num>
  <w:num w:numId="4">
    <w:abstractNumId w:val="30"/>
  </w:num>
  <w:num w:numId="5">
    <w:abstractNumId w:val="10"/>
  </w:num>
  <w:num w:numId="6">
    <w:abstractNumId w:val="7"/>
  </w:num>
  <w:num w:numId="7">
    <w:abstractNumId w:val="9"/>
  </w:num>
  <w:num w:numId="8">
    <w:abstractNumId w:val="13"/>
  </w:num>
  <w:num w:numId="9">
    <w:abstractNumId w:val="25"/>
  </w:num>
  <w:num w:numId="10">
    <w:abstractNumId w:val="16"/>
  </w:num>
  <w:num w:numId="11">
    <w:abstractNumId w:val="11"/>
  </w:num>
  <w:num w:numId="12">
    <w:abstractNumId w:val="5"/>
  </w:num>
  <w:num w:numId="13">
    <w:abstractNumId w:val="3"/>
  </w:num>
  <w:num w:numId="14">
    <w:abstractNumId w:val="24"/>
  </w:num>
  <w:num w:numId="15">
    <w:abstractNumId w:val="21"/>
  </w:num>
  <w:num w:numId="16">
    <w:abstractNumId w:val="17"/>
  </w:num>
  <w:num w:numId="17">
    <w:abstractNumId w:val="18"/>
  </w:num>
  <w:num w:numId="18">
    <w:abstractNumId w:val="1"/>
  </w:num>
  <w:num w:numId="19">
    <w:abstractNumId w:val="14"/>
  </w:num>
  <w:num w:numId="20">
    <w:abstractNumId w:val="20"/>
  </w:num>
  <w:num w:numId="21">
    <w:abstractNumId w:val="19"/>
  </w:num>
  <w:num w:numId="22">
    <w:abstractNumId w:val="29"/>
  </w:num>
  <w:num w:numId="23">
    <w:abstractNumId w:val="22"/>
  </w:num>
  <w:num w:numId="24">
    <w:abstractNumId w:val="26"/>
  </w:num>
  <w:num w:numId="25">
    <w:abstractNumId w:val="28"/>
  </w:num>
  <w:num w:numId="26">
    <w:abstractNumId w:val="4"/>
  </w:num>
  <w:num w:numId="27">
    <w:abstractNumId w:val="27"/>
  </w:num>
  <w:num w:numId="28">
    <w:abstractNumId w:val="23"/>
  </w:num>
  <w:num w:numId="29">
    <w:abstractNumId w:val="12"/>
  </w:num>
  <w:num w:numId="30">
    <w:abstractNumId w:val="2"/>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1E67"/>
    <w:rsid w:val="00465130"/>
    <w:rsid w:val="00961E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E67"/>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961E67"/>
    <w:pPr>
      <w:suppressAutoHyphens/>
      <w:overflowPunct w:val="0"/>
      <w:autoSpaceDE w:val="0"/>
      <w:spacing w:after="100" w:line="240" w:lineRule="auto"/>
      <w:textAlignment w:val="baseline"/>
    </w:pPr>
    <w:rPr>
      <w:rFonts w:ascii="Arial" w:eastAsia="Calibri" w:hAnsi="Arial" w:cs="Times New Roman"/>
      <w:color w:val="808080"/>
      <w:sz w:val="24"/>
      <w:szCs w:val="20"/>
      <w:lang w:eastAsia="ar-SA"/>
    </w:rPr>
  </w:style>
  <w:style w:type="paragraph" w:styleId="Prrafodelista">
    <w:name w:val="List Paragraph"/>
    <w:basedOn w:val="Normal"/>
    <w:uiPriority w:val="34"/>
    <w:qFormat/>
    <w:rsid w:val="00961E67"/>
    <w:pPr>
      <w:ind w:left="720"/>
      <w:contextualSpacing/>
    </w:pPr>
  </w:style>
  <w:style w:type="character" w:customStyle="1" w:styleId="apple-style-span">
    <w:name w:val="apple-style-span"/>
    <w:basedOn w:val="Fuentedeprrafopredeter"/>
    <w:rsid w:val="00961E67"/>
  </w:style>
  <w:style w:type="character" w:customStyle="1" w:styleId="apple-converted-space">
    <w:name w:val="apple-converted-space"/>
    <w:basedOn w:val="Fuentedeprrafopredeter"/>
    <w:rsid w:val="00961E67"/>
  </w:style>
  <w:style w:type="paragraph" w:customStyle="1" w:styleId="Default">
    <w:name w:val="Default"/>
    <w:rsid w:val="00961E67"/>
    <w:pPr>
      <w:autoSpaceDE w:val="0"/>
      <w:autoSpaceDN w:val="0"/>
      <w:adjustRightInd w:val="0"/>
      <w:spacing w:after="0" w:line="240" w:lineRule="auto"/>
    </w:pPr>
    <w:rPr>
      <w:rFonts w:ascii="Times New Roman" w:eastAsiaTheme="minorEastAsia"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6308</Words>
  <Characters>34696</Characters>
  <Application>Microsoft Office Word</Application>
  <DocSecurity>0</DocSecurity>
  <Lines>289</Lines>
  <Paragraphs>81</Paragraphs>
  <ScaleCrop>false</ScaleCrop>
  <Company/>
  <LinksUpToDate>false</LinksUpToDate>
  <CharactersWithSpaces>40923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dc:creator>
  <cp:lastModifiedBy>Ramona</cp:lastModifiedBy>
  <cp:revision>1</cp:revision>
  <dcterms:created xsi:type="dcterms:W3CDTF">2011-05-17T06:48:00Z</dcterms:created>
  <dcterms:modified xsi:type="dcterms:W3CDTF">2011-05-17T06:48:00Z</dcterms:modified>
</cp:coreProperties>
</file>